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D1BD0" w:rsidR="006509D0" w:rsidP="00306AEE" w:rsidRDefault="006509D0" w14:paraId="172A8916" w14:textId="60F4E86C">
      <w:pPr>
        <w:spacing w:line="240" w:lineRule="auto"/>
        <w:jc w:val="center"/>
        <w:rPr>
          <w:rFonts w:cs="Calibri" w:asciiTheme="minorHAnsi" w:hAnsiTheme="minorHAnsi"/>
          <w:b/>
          <w:noProof/>
          <w:sz w:val="24"/>
          <w:szCs w:val="24"/>
          <w:lang w:eastAsia="en-GB"/>
        </w:rPr>
      </w:pPr>
      <w:r w:rsidRPr="00922A7D">
        <w:rPr>
          <w:rFonts w:cs="Arial" w:asciiTheme="minorHAnsi" w:hAnsiTheme="minorHAnsi"/>
          <w:noProof/>
          <w:lang w:eastAsia="en-GB"/>
        </w:rPr>
        <w:drawing>
          <wp:anchor distT="0" distB="0" distL="114300" distR="114300" simplePos="0" relativeHeight="251658241" behindDoc="0" locked="0" layoutInCell="1" allowOverlap="1" wp14:anchorId="1DE2FC89" wp14:editId="705A86F1">
            <wp:simplePos x="0" y="0"/>
            <wp:positionH relativeFrom="margin">
              <wp:posOffset>2672080</wp:posOffset>
            </wp:positionH>
            <wp:positionV relativeFrom="margin">
              <wp:posOffset>-406400</wp:posOffset>
            </wp:positionV>
            <wp:extent cx="1390650" cy="361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361950"/>
                    </a:xfrm>
                    <a:prstGeom prst="rect">
                      <a:avLst/>
                    </a:prstGeom>
                    <a:noFill/>
                    <a:ln>
                      <a:noFill/>
                    </a:ln>
                  </pic:spPr>
                </pic:pic>
              </a:graphicData>
            </a:graphic>
          </wp:anchor>
        </w:drawing>
      </w:r>
      <w:r w:rsidRPr="004D1BD0">
        <w:rPr>
          <w:rFonts w:cs="Calibri" w:asciiTheme="minorHAnsi" w:hAnsiTheme="minorHAnsi"/>
          <w:b/>
          <w:noProof/>
          <w:sz w:val="24"/>
          <w:szCs w:val="24"/>
          <w:lang w:eastAsia="en-GB"/>
        </w:rPr>
        <w:t>Job Description</w:t>
      </w:r>
    </w:p>
    <w:p w:rsidRPr="00922A7D" w:rsidR="006509D0" w:rsidP="00306AEE" w:rsidRDefault="006509D0" w14:paraId="55D9DC85" w14:textId="77777777">
      <w:pPr>
        <w:spacing w:line="240" w:lineRule="auto"/>
        <w:jc w:val="center"/>
        <w:rPr>
          <w:rFonts w:cs="Calibri" w:asciiTheme="minorHAnsi" w:hAnsiTheme="minorHAnsi"/>
          <w:b/>
          <w:noProof/>
          <w:lang w:eastAsia="en-GB"/>
        </w:rPr>
      </w:pPr>
    </w:p>
    <w:tbl>
      <w:tblPr>
        <w:tblW w:w="1077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91"/>
        <w:gridCol w:w="8983"/>
      </w:tblGrid>
      <w:tr w:rsidRPr="00922A7D" w:rsidR="00492C83" w:rsidTr="4D9016C8" w14:paraId="56846308" w14:textId="77777777">
        <w:tc>
          <w:tcPr>
            <w:tcW w:w="1791" w:type="dxa"/>
            <w:shd w:val="clear" w:color="auto" w:fill="FBD4B4"/>
            <w:tcMar/>
          </w:tcPr>
          <w:p w:rsidRPr="00922A7D" w:rsidR="006509D0" w:rsidP="00CF1CC8" w:rsidRDefault="006509D0" w14:paraId="21EDB7C1" w14:textId="77777777">
            <w:pPr>
              <w:spacing w:line="240" w:lineRule="auto"/>
              <w:jc w:val="right"/>
              <w:rPr>
                <w:rFonts w:cs="Calibri" w:asciiTheme="minorHAnsi" w:hAnsiTheme="minorHAnsi"/>
                <w:b/>
                <w:noProof/>
                <w:lang w:eastAsia="en-GB"/>
              </w:rPr>
            </w:pPr>
            <w:r w:rsidRPr="00922A7D">
              <w:rPr>
                <w:rFonts w:cs="Calibri" w:asciiTheme="minorHAnsi" w:hAnsiTheme="minorHAnsi"/>
                <w:b/>
                <w:noProof/>
                <w:lang w:eastAsia="en-GB"/>
              </w:rPr>
              <w:t>Job Title</w:t>
            </w:r>
          </w:p>
        </w:tc>
        <w:tc>
          <w:tcPr>
            <w:tcW w:w="8983" w:type="dxa"/>
            <w:tcMar/>
          </w:tcPr>
          <w:p w:rsidRPr="00A15C59" w:rsidR="006509D0" w:rsidP="728A3FBD" w:rsidRDefault="1D496526" w14:paraId="37AF2DFF" w14:textId="154010FE">
            <w:pPr>
              <w:spacing w:line="240" w:lineRule="auto"/>
              <w:rPr>
                <w:rFonts w:asciiTheme="minorHAnsi" w:hAnsiTheme="minorHAnsi" w:cstheme="minorBidi"/>
                <w:noProof/>
                <w:lang w:eastAsia="en-GB"/>
              </w:rPr>
            </w:pPr>
            <w:r w:rsidRPr="728A3FBD">
              <w:rPr>
                <w:rFonts w:asciiTheme="minorHAnsi" w:hAnsiTheme="minorHAnsi" w:cstheme="minorBidi"/>
                <w:noProof/>
                <w:lang w:eastAsia="en-GB"/>
              </w:rPr>
              <w:t>Assistant</w:t>
            </w:r>
            <w:r w:rsidRPr="728A3FBD" w:rsidR="78B37362">
              <w:rPr>
                <w:rFonts w:asciiTheme="minorHAnsi" w:hAnsiTheme="minorHAnsi" w:cstheme="minorBidi"/>
                <w:noProof/>
                <w:lang w:eastAsia="en-GB"/>
              </w:rPr>
              <w:t xml:space="preserve"> </w:t>
            </w:r>
            <w:r w:rsidRPr="728A3FBD" w:rsidR="00121706">
              <w:rPr>
                <w:rFonts w:asciiTheme="minorHAnsi" w:hAnsiTheme="minorHAnsi" w:cstheme="minorBidi"/>
                <w:noProof/>
                <w:lang w:eastAsia="en-GB"/>
              </w:rPr>
              <w:t>Housing Advi</w:t>
            </w:r>
            <w:r w:rsidRPr="728A3FBD" w:rsidR="68C64C3D">
              <w:rPr>
                <w:rFonts w:asciiTheme="minorHAnsi" w:hAnsiTheme="minorHAnsi" w:cstheme="minorBidi"/>
                <w:noProof/>
                <w:lang w:eastAsia="en-GB"/>
              </w:rPr>
              <w:t>sor</w:t>
            </w:r>
          </w:p>
        </w:tc>
      </w:tr>
      <w:tr w:rsidRPr="00922A7D" w:rsidR="00492C83" w:rsidTr="4D9016C8" w14:paraId="2B162791" w14:textId="77777777">
        <w:tc>
          <w:tcPr>
            <w:tcW w:w="1791" w:type="dxa"/>
            <w:shd w:val="clear" w:color="auto" w:fill="FBD4B4"/>
            <w:tcMar/>
          </w:tcPr>
          <w:p w:rsidRPr="00922A7D" w:rsidR="006509D0" w:rsidP="00CF1CC8" w:rsidRDefault="001F3F6E" w14:paraId="2FD80A1E" w14:textId="3AE84CED">
            <w:pPr>
              <w:spacing w:line="240" w:lineRule="auto"/>
              <w:jc w:val="right"/>
              <w:rPr>
                <w:rFonts w:cs="Calibri" w:asciiTheme="minorHAnsi" w:hAnsiTheme="minorHAnsi"/>
                <w:b/>
                <w:noProof/>
                <w:lang w:eastAsia="en-GB"/>
              </w:rPr>
            </w:pPr>
            <w:r>
              <w:rPr>
                <w:rFonts w:cs="Calibri" w:asciiTheme="minorHAnsi" w:hAnsiTheme="minorHAnsi"/>
                <w:b/>
                <w:noProof/>
                <w:lang w:eastAsia="en-GB"/>
              </w:rPr>
              <w:t>Base</w:t>
            </w:r>
          </w:p>
        </w:tc>
        <w:tc>
          <w:tcPr>
            <w:tcW w:w="8983" w:type="dxa"/>
            <w:tcMar/>
          </w:tcPr>
          <w:p w:rsidRPr="00A15C59" w:rsidR="006509D0" w:rsidP="00CF1CC8" w:rsidRDefault="00474D35" w14:paraId="0515A98D" w14:textId="589D4451">
            <w:pPr>
              <w:spacing w:line="240" w:lineRule="auto"/>
              <w:rPr>
                <w:rFonts w:asciiTheme="minorHAnsi" w:hAnsiTheme="minorHAnsi" w:cstheme="minorHAnsi"/>
                <w:noProof/>
                <w:lang w:eastAsia="en-GB"/>
              </w:rPr>
            </w:pPr>
            <w:r w:rsidRPr="00A15C59">
              <w:rPr>
                <w:rFonts w:asciiTheme="minorHAnsi" w:hAnsiTheme="minorHAnsi" w:cstheme="minorHAnsi"/>
                <w:noProof/>
                <w:lang w:eastAsia="en-GB"/>
              </w:rPr>
              <w:t>Kirkcaldy</w:t>
            </w:r>
          </w:p>
        </w:tc>
      </w:tr>
      <w:tr w:rsidRPr="00922A7D" w:rsidR="00492C83" w:rsidTr="4D9016C8" w14:paraId="5F156306" w14:textId="77777777">
        <w:trPr>
          <w:trHeight w:val="268"/>
        </w:trPr>
        <w:tc>
          <w:tcPr>
            <w:tcW w:w="1791" w:type="dxa"/>
            <w:shd w:val="clear" w:color="auto" w:fill="FBD4B4"/>
            <w:tcMar/>
          </w:tcPr>
          <w:p w:rsidRPr="00922A7D" w:rsidR="006509D0" w:rsidP="00CF1CC8" w:rsidRDefault="006509D0" w14:paraId="0BF8B900" w14:textId="77777777">
            <w:pPr>
              <w:spacing w:line="240" w:lineRule="auto"/>
              <w:jc w:val="right"/>
              <w:rPr>
                <w:rFonts w:cs="Calibri" w:asciiTheme="minorHAnsi" w:hAnsiTheme="minorHAnsi"/>
                <w:b/>
                <w:noProof/>
                <w:lang w:eastAsia="en-GB"/>
              </w:rPr>
            </w:pPr>
            <w:r w:rsidRPr="00922A7D">
              <w:rPr>
                <w:rFonts w:cs="Calibri" w:asciiTheme="minorHAnsi" w:hAnsiTheme="minorHAnsi"/>
                <w:b/>
                <w:noProof/>
                <w:lang w:eastAsia="en-GB"/>
              </w:rPr>
              <w:t>Responsible To</w:t>
            </w:r>
          </w:p>
        </w:tc>
        <w:tc>
          <w:tcPr>
            <w:tcW w:w="8983" w:type="dxa"/>
            <w:tcMar/>
          </w:tcPr>
          <w:p w:rsidRPr="00A15C59" w:rsidR="006509D0" w:rsidP="00CF1CC8" w:rsidRDefault="00916962" w14:paraId="5FDDE7E0" w14:textId="77777777">
            <w:pPr>
              <w:spacing w:line="240" w:lineRule="auto"/>
              <w:rPr>
                <w:rFonts w:asciiTheme="minorHAnsi" w:hAnsiTheme="minorHAnsi" w:cstheme="minorHAnsi"/>
                <w:noProof/>
                <w:lang w:eastAsia="en-GB"/>
              </w:rPr>
            </w:pPr>
            <w:r w:rsidRPr="00A15C59">
              <w:rPr>
                <w:rFonts w:asciiTheme="minorHAnsi" w:hAnsiTheme="minorHAnsi" w:cstheme="minorHAnsi"/>
                <w:noProof/>
                <w:lang w:eastAsia="en-GB"/>
              </w:rPr>
              <w:t>Lead (Homelessness Prevention)</w:t>
            </w:r>
          </w:p>
        </w:tc>
      </w:tr>
      <w:tr w:rsidRPr="00922A7D" w:rsidR="00492C83" w:rsidTr="4D9016C8" w14:paraId="20647E08" w14:textId="77777777">
        <w:tc>
          <w:tcPr>
            <w:tcW w:w="1791" w:type="dxa"/>
            <w:shd w:val="clear" w:color="auto" w:fill="FBD4B4"/>
            <w:tcMar/>
          </w:tcPr>
          <w:p w:rsidRPr="00922A7D" w:rsidR="006509D0" w:rsidP="00CF1CC8" w:rsidRDefault="006509D0" w14:paraId="5284D789" w14:textId="77777777">
            <w:pPr>
              <w:spacing w:line="240" w:lineRule="auto"/>
              <w:jc w:val="right"/>
              <w:rPr>
                <w:rFonts w:cs="Calibri" w:asciiTheme="minorHAnsi" w:hAnsiTheme="minorHAnsi"/>
                <w:b/>
                <w:noProof/>
                <w:lang w:eastAsia="en-GB"/>
              </w:rPr>
            </w:pPr>
            <w:r w:rsidRPr="00922A7D">
              <w:rPr>
                <w:rFonts w:cs="Calibri" w:asciiTheme="minorHAnsi" w:hAnsiTheme="minorHAnsi"/>
                <w:b/>
                <w:noProof/>
                <w:lang w:eastAsia="en-GB"/>
              </w:rPr>
              <w:t>Terms and Conditions</w:t>
            </w:r>
          </w:p>
        </w:tc>
        <w:tc>
          <w:tcPr>
            <w:tcW w:w="8983" w:type="dxa"/>
            <w:tcMar/>
          </w:tcPr>
          <w:p w:rsidRPr="00A15C59" w:rsidR="00916962" w:rsidP="00CF1CC8" w:rsidRDefault="7908B34D" w14:paraId="4D4D945C" w14:textId="4149DA97">
            <w:pPr>
              <w:spacing w:line="240" w:lineRule="auto"/>
              <w:rPr>
                <w:rFonts w:asciiTheme="minorHAnsi" w:hAnsiTheme="minorHAnsi" w:cstheme="minorHAnsi"/>
                <w:noProof/>
                <w:lang w:eastAsia="en-GB"/>
              </w:rPr>
            </w:pPr>
            <w:r w:rsidRPr="00A15C59">
              <w:rPr>
                <w:rFonts w:asciiTheme="minorHAnsi" w:hAnsiTheme="minorHAnsi" w:cstheme="minorHAnsi"/>
                <w:noProof/>
                <w:lang w:eastAsia="en-GB"/>
              </w:rPr>
              <w:t xml:space="preserve">Hours: 36 </w:t>
            </w:r>
          </w:p>
          <w:p w:rsidRPr="00BC1EA5" w:rsidR="00E40F3C" w:rsidP="77867668" w:rsidRDefault="49B1441B" w14:paraId="45CED036" w14:textId="003549D5">
            <w:pPr>
              <w:spacing w:line="240" w:lineRule="auto"/>
              <w:rPr>
                <w:rFonts w:asciiTheme="minorHAnsi" w:hAnsiTheme="minorHAnsi" w:cstheme="minorBidi"/>
                <w:noProof/>
                <w:lang w:eastAsia="en-GB"/>
              </w:rPr>
            </w:pPr>
            <w:r w:rsidRPr="77867668">
              <w:rPr>
                <w:rFonts w:asciiTheme="minorHAnsi" w:hAnsiTheme="minorHAnsi" w:cstheme="minorBidi"/>
                <w:noProof/>
                <w:lang w:eastAsia="en-GB"/>
              </w:rPr>
              <w:t>Salary: £</w:t>
            </w:r>
            <w:r w:rsidRPr="77867668" w:rsidR="2381108B">
              <w:rPr>
                <w:rFonts w:asciiTheme="minorHAnsi" w:hAnsiTheme="minorHAnsi" w:cstheme="minorBidi"/>
                <w:noProof/>
                <w:lang w:eastAsia="en-GB"/>
              </w:rPr>
              <w:t>2</w:t>
            </w:r>
            <w:r w:rsidR="002C34BC">
              <w:rPr>
                <w:rFonts w:asciiTheme="minorHAnsi" w:hAnsiTheme="minorHAnsi" w:cstheme="minorBidi"/>
                <w:noProof/>
                <w:lang w:eastAsia="en-GB"/>
              </w:rPr>
              <w:t>4,598</w:t>
            </w:r>
          </w:p>
          <w:p w:rsidRPr="00A15C59" w:rsidR="006509D0" w:rsidP="2C7E2850" w:rsidRDefault="1F4A2FF4" w14:paraId="514DA17A" w14:textId="47F14167">
            <w:pPr>
              <w:spacing w:line="240" w:lineRule="auto"/>
              <w:rPr>
                <w:rFonts w:ascii="Calibri" w:hAnsi="Calibri" w:cs="" w:asciiTheme="minorAscii" w:hAnsiTheme="minorAscii" w:cstheme="minorBidi"/>
                <w:noProof/>
                <w:lang w:eastAsia="en-GB"/>
              </w:rPr>
            </w:pPr>
            <w:r w:rsidRPr="2C7E2850" w:rsidR="1F4A2FF4">
              <w:rPr>
                <w:rFonts w:ascii="Calibri" w:hAnsi="Calibri" w:cs="" w:asciiTheme="minorAscii" w:hAnsiTheme="minorAscii" w:cstheme="minorBidi"/>
                <w:noProof/>
                <w:lang w:eastAsia="en-GB"/>
              </w:rPr>
              <w:t xml:space="preserve">Contract Type: Fixed Term Temporary </w:t>
            </w:r>
            <w:r w:rsidRPr="2C7E2850" w:rsidR="748EE1E5">
              <w:rPr>
                <w:rFonts w:ascii="Calibri" w:hAnsi="Calibri" w:cs="" w:asciiTheme="minorAscii" w:hAnsiTheme="minorAscii" w:cstheme="minorBidi"/>
                <w:noProof/>
                <w:lang w:eastAsia="en-GB"/>
              </w:rPr>
              <w:t>- subject to continued funding</w:t>
            </w:r>
          </w:p>
          <w:p w:rsidRPr="00A15C59" w:rsidR="006509D0" w:rsidP="1F3B8A41" w:rsidRDefault="49B1441B" w14:paraId="7C1DDAEC" w14:textId="46BC8318">
            <w:pPr>
              <w:spacing w:line="240" w:lineRule="auto"/>
              <w:rPr>
                <w:rFonts w:asciiTheme="minorHAnsi" w:hAnsiTheme="minorHAnsi" w:cstheme="minorBidi"/>
                <w:noProof/>
                <w:lang w:eastAsia="en-GB"/>
              </w:rPr>
            </w:pPr>
            <w:r w:rsidRPr="1F3B8A41">
              <w:rPr>
                <w:rFonts w:asciiTheme="minorHAnsi" w:hAnsiTheme="minorHAnsi" w:cstheme="minorBidi"/>
                <w:noProof/>
                <w:lang w:eastAsia="en-GB"/>
              </w:rPr>
              <w:t xml:space="preserve">Probationary Period: </w:t>
            </w:r>
            <w:r w:rsidRPr="1F3B8A41" w:rsidR="18695608">
              <w:rPr>
                <w:rFonts w:asciiTheme="minorHAnsi" w:hAnsiTheme="minorHAnsi" w:cstheme="minorBidi"/>
                <w:noProof/>
                <w:lang w:eastAsia="en-GB"/>
              </w:rPr>
              <w:t xml:space="preserve">25% of </w:t>
            </w:r>
            <w:r w:rsidRPr="1F3B8A41" w:rsidR="002852E7">
              <w:rPr>
                <w:rFonts w:asciiTheme="minorHAnsi" w:hAnsiTheme="minorHAnsi" w:cstheme="minorBidi"/>
                <w:noProof/>
                <w:lang w:eastAsia="en-GB"/>
              </w:rPr>
              <w:t>Contract Term</w:t>
            </w:r>
          </w:p>
        </w:tc>
      </w:tr>
      <w:tr w:rsidRPr="00922A7D" w:rsidR="00492C83" w:rsidTr="4D9016C8" w14:paraId="4E2E5072" w14:textId="77777777">
        <w:tc>
          <w:tcPr>
            <w:tcW w:w="1791" w:type="dxa"/>
            <w:shd w:val="clear" w:color="auto" w:fill="FBD4B4"/>
            <w:tcMar/>
          </w:tcPr>
          <w:p w:rsidRPr="00922A7D" w:rsidR="006509D0" w:rsidP="00CF1CC8" w:rsidRDefault="006509D0" w14:paraId="4A43BAC5" w14:textId="77777777">
            <w:pPr>
              <w:spacing w:line="240" w:lineRule="auto"/>
              <w:jc w:val="right"/>
              <w:rPr>
                <w:rFonts w:cs="Calibri" w:asciiTheme="minorHAnsi" w:hAnsiTheme="minorHAnsi"/>
                <w:b/>
                <w:noProof/>
                <w:lang w:eastAsia="en-GB"/>
              </w:rPr>
            </w:pPr>
            <w:r w:rsidRPr="00922A7D">
              <w:rPr>
                <w:rFonts w:cs="Calibri" w:asciiTheme="minorHAnsi" w:hAnsiTheme="minorHAnsi"/>
                <w:b/>
                <w:noProof/>
                <w:lang w:eastAsia="en-GB"/>
              </w:rPr>
              <w:t>Post Purpose</w:t>
            </w:r>
          </w:p>
        </w:tc>
        <w:tc>
          <w:tcPr>
            <w:tcW w:w="8983" w:type="dxa"/>
            <w:tcMar/>
          </w:tcPr>
          <w:p w:rsidRPr="00B7724D" w:rsidR="006509D0" w:rsidP="00191A5F" w:rsidRDefault="00381AC0" w14:paraId="5728AAD3" w14:textId="0BD44025">
            <w:pPr>
              <w:spacing w:line="240" w:lineRule="auto"/>
              <w:rPr>
                <w:rStyle w:val="normaltextrun"/>
                <w:rFonts w:cs="Calibri"/>
                <w:color w:val="000000"/>
                <w:shd w:val="clear" w:color="auto" w:fill="FFFFFF"/>
              </w:rPr>
            </w:pPr>
            <w:r>
              <w:rPr>
                <w:rStyle w:val="normaltextrun"/>
                <w:rFonts w:cs="Calibri"/>
                <w:color w:val="000000"/>
                <w:shd w:val="clear" w:color="auto" w:fill="FFFFFF"/>
              </w:rPr>
              <w:t xml:space="preserve">The </w:t>
            </w:r>
            <w:r w:rsidR="59A1D0E5">
              <w:rPr>
                <w:rStyle w:val="normaltextrun"/>
                <w:rFonts w:cs="Calibri"/>
                <w:color w:val="000000"/>
                <w:shd w:val="clear" w:color="auto" w:fill="FFFFFF"/>
              </w:rPr>
              <w:t>Assistant</w:t>
            </w:r>
            <w:r>
              <w:rPr>
                <w:rStyle w:val="normaltextrun"/>
                <w:rFonts w:cs="Calibri"/>
                <w:color w:val="000000"/>
                <w:shd w:val="clear" w:color="auto" w:fill="FFFFFF"/>
              </w:rPr>
              <w:t xml:space="preserve"> Housing Advisor is responsible to the Lead for Homeless Prevention for delivering Housing Advice as set out in our Service Level Agreement. </w:t>
            </w:r>
            <w:r w:rsidR="045BC77C">
              <w:rPr>
                <w:rStyle w:val="normaltextrun"/>
                <w:rFonts w:cs="Calibri"/>
                <w:color w:val="000000"/>
                <w:shd w:val="clear" w:color="auto" w:fill="FFFFFF"/>
              </w:rPr>
              <w:t xml:space="preserve">As this is a development role, the </w:t>
            </w:r>
            <w:r>
              <w:rPr>
                <w:rStyle w:val="normaltextrun"/>
                <w:rFonts w:cs="Calibri"/>
                <w:color w:val="000000"/>
                <w:shd w:val="clear" w:color="auto" w:fill="FFFFFF"/>
              </w:rPr>
              <w:t xml:space="preserve">post holder </w:t>
            </w:r>
            <w:r w:rsidR="7925ECA2">
              <w:rPr>
                <w:rStyle w:val="normaltextrun"/>
                <w:rFonts w:cs="Calibri"/>
                <w:color w:val="000000"/>
                <w:shd w:val="clear" w:color="auto" w:fill="FFFFFF"/>
              </w:rPr>
              <w:t xml:space="preserve">is expected to </w:t>
            </w:r>
            <w:r w:rsidR="00C564EB">
              <w:rPr>
                <w:rStyle w:val="normaltextrun"/>
                <w:rFonts w:cs="Calibri"/>
                <w:color w:val="000000"/>
                <w:shd w:val="clear" w:color="auto" w:fill="FFFFFF"/>
              </w:rPr>
              <w:t xml:space="preserve">develop their knowledge and skills </w:t>
            </w:r>
            <w:r w:rsidR="2F71155E">
              <w:rPr>
                <w:rStyle w:val="normaltextrun"/>
                <w:rFonts w:cs="Calibri"/>
                <w:color w:val="000000"/>
                <w:shd w:val="clear" w:color="auto" w:fill="FFFFFF"/>
              </w:rPr>
              <w:t xml:space="preserve">in housing advice </w:t>
            </w:r>
            <w:r w:rsidR="00C564EB">
              <w:rPr>
                <w:rStyle w:val="normaltextrun"/>
                <w:rFonts w:cs="Calibri"/>
                <w:color w:val="000000"/>
                <w:shd w:val="clear" w:color="auto" w:fill="FFFFFF"/>
              </w:rPr>
              <w:t xml:space="preserve">to the required </w:t>
            </w:r>
            <w:r w:rsidR="71BF2AF8">
              <w:rPr>
                <w:rStyle w:val="normaltextrun"/>
                <w:rFonts w:cs="Calibri"/>
                <w:color w:val="000000"/>
                <w:shd w:val="clear" w:color="auto" w:fill="FFFFFF"/>
              </w:rPr>
              <w:t xml:space="preserve">standards </w:t>
            </w:r>
            <w:r w:rsidR="037BC137">
              <w:rPr>
                <w:rStyle w:val="normaltextrun"/>
                <w:rFonts w:cs="Calibri"/>
                <w:color w:val="000000"/>
                <w:shd w:val="clear" w:color="auto" w:fill="FFFFFF"/>
              </w:rPr>
              <w:t xml:space="preserve">set out in </w:t>
            </w:r>
            <w:r>
              <w:rPr>
                <w:rStyle w:val="normaltextrun"/>
                <w:rFonts w:cs="Calibri"/>
                <w:color w:val="000000"/>
                <w:shd w:val="clear" w:color="auto" w:fill="FFFFFF"/>
              </w:rPr>
              <w:t>the Scottish National Standards for Information and Advice Providers (SNSIAP)</w:t>
            </w:r>
            <w:r w:rsidR="2BF64020">
              <w:rPr>
                <w:rStyle w:val="normaltextrun"/>
                <w:rFonts w:cs="Calibri"/>
                <w:color w:val="000000"/>
                <w:shd w:val="clear" w:color="auto" w:fill="FFFFFF"/>
              </w:rPr>
              <w:t xml:space="preserve"> and FLF policies</w:t>
            </w:r>
            <w:r w:rsidR="0D8D99B6">
              <w:rPr>
                <w:rStyle w:val="normaltextrun"/>
                <w:rFonts w:cs="Calibri"/>
                <w:color w:val="000000"/>
                <w:shd w:val="clear" w:color="auto" w:fill="FFFFFF"/>
              </w:rPr>
              <w:t>. A key comp</w:t>
            </w:r>
            <w:r w:rsidR="06A7EFDC">
              <w:rPr>
                <w:rStyle w:val="normaltextrun"/>
                <w:rFonts w:cs="Calibri"/>
                <w:color w:val="000000"/>
                <w:shd w:val="clear" w:color="auto" w:fill="FFFFFF"/>
              </w:rPr>
              <w:t xml:space="preserve">etency </w:t>
            </w:r>
            <w:r w:rsidR="0D8D99B6">
              <w:rPr>
                <w:rStyle w:val="normaltextrun"/>
                <w:rFonts w:cs="Calibri"/>
                <w:color w:val="000000"/>
                <w:shd w:val="clear" w:color="auto" w:fill="FFFFFF"/>
              </w:rPr>
              <w:t>of this work is</w:t>
            </w:r>
            <w:r>
              <w:rPr>
                <w:rStyle w:val="normaltextrun"/>
                <w:rFonts w:cs="Calibri"/>
                <w:color w:val="000000"/>
                <w:shd w:val="clear" w:color="auto" w:fill="FFFFFF"/>
              </w:rPr>
              <w:t xml:space="preserve"> </w:t>
            </w:r>
            <w:r w:rsidR="3903DA67">
              <w:rPr>
                <w:rStyle w:val="normaltextrun"/>
                <w:rFonts w:cs="Calibri"/>
                <w:color w:val="000000"/>
                <w:shd w:val="clear" w:color="auto" w:fill="FFFFFF"/>
              </w:rPr>
              <w:t xml:space="preserve">applying </w:t>
            </w:r>
            <w:r>
              <w:rPr>
                <w:rStyle w:val="normaltextrun"/>
                <w:rFonts w:cs="Calibri"/>
                <w:color w:val="000000"/>
                <w:shd w:val="clear" w:color="auto" w:fill="FFFFFF"/>
              </w:rPr>
              <w:t>strength-based approach</w:t>
            </w:r>
            <w:r w:rsidR="40686F5E">
              <w:rPr>
                <w:rStyle w:val="normaltextrun"/>
                <w:rFonts w:cs="Calibri"/>
                <w:color w:val="000000"/>
                <w:shd w:val="clear" w:color="auto" w:fill="FFFFFF"/>
              </w:rPr>
              <w:t xml:space="preserve">es which </w:t>
            </w:r>
            <w:r w:rsidR="4AB2378B">
              <w:rPr>
                <w:rStyle w:val="normaltextrun"/>
                <w:rFonts w:cs="Calibri"/>
                <w:color w:val="000000"/>
                <w:shd w:val="clear" w:color="auto" w:fill="FFFFFF"/>
              </w:rPr>
              <w:t xml:space="preserve">support informed </w:t>
            </w:r>
            <w:r w:rsidR="5118CDEF">
              <w:rPr>
                <w:rStyle w:val="normaltextrun"/>
                <w:rFonts w:cs="Calibri"/>
                <w:color w:val="000000"/>
                <w:shd w:val="clear" w:color="auto" w:fill="FFFFFF"/>
              </w:rPr>
              <w:t>decision</w:t>
            </w:r>
            <w:r w:rsidR="4AB2378B">
              <w:rPr>
                <w:rStyle w:val="normaltextrun"/>
                <w:rFonts w:cs="Calibri"/>
                <w:color w:val="000000"/>
                <w:shd w:val="clear" w:color="auto" w:fill="FFFFFF"/>
              </w:rPr>
              <w:t xml:space="preserve"> making </w:t>
            </w:r>
            <w:r w:rsidR="00DC0FDC">
              <w:rPr>
                <w:rStyle w:val="normaltextrun"/>
                <w:rFonts w:cs="Calibri"/>
                <w:color w:val="000000"/>
                <w:shd w:val="clear" w:color="auto" w:fill="FFFFFF"/>
              </w:rPr>
              <w:t>and</w:t>
            </w:r>
            <w:r w:rsidR="4AB2378B">
              <w:rPr>
                <w:rStyle w:val="normaltextrun"/>
                <w:rFonts w:cs="Calibri"/>
                <w:color w:val="000000"/>
                <w:shd w:val="clear" w:color="auto" w:fill="FFFFFF"/>
              </w:rPr>
              <w:t xml:space="preserve"> </w:t>
            </w:r>
            <w:r>
              <w:rPr>
                <w:rStyle w:val="normaltextrun"/>
                <w:rFonts w:cs="Calibri"/>
                <w:color w:val="000000"/>
                <w:shd w:val="clear" w:color="auto" w:fill="FFFFFF"/>
              </w:rPr>
              <w:t xml:space="preserve">uphold </w:t>
            </w:r>
            <w:r w:rsidR="609EFC18">
              <w:rPr>
                <w:rStyle w:val="normaltextrun"/>
                <w:rFonts w:cs="Calibri"/>
                <w:color w:val="000000"/>
                <w:shd w:val="clear" w:color="auto" w:fill="FFFFFF"/>
              </w:rPr>
              <w:t>individual rights</w:t>
            </w:r>
            <w:r>
              <w:rPr>
                <w:rStyle w:val="normaltextrun"/>
                <w:rFonts w:cs="Calibri"/>
                <w:color w:val="000000"/>
                <w:shd w:val="clear" w:color="auto" w:fill="FFFFFF"/>
              </w:rPr>
              <w:t xml:space="preserve"> and responsibilities.</w:t>
            </w:r>
          </w:p>
        </w:tc>
      </w:tr>
      <w:tr w:rsidRPr="00922A7D" w:rsidR="00492C83" w:rsidTr="4D9016C8" w14:paraId="5EF89B78" w14:textId="77777777">
        <w:tc>
          <w:tcPr>
            <w:tcW w:w="1791" w:type="dxa"/>
            <w:shd w:val="clear" w:color="auto" w:fill="FBD4B4"/>
            <w:tcMar/>
          </w:tcPr>
          <w:p w:rsidRPr="00922A7D" w:rsidR="006509D0" w:rsidP="00CF1CC8" w:rsidRDefault="006509D0" w14:paraId="61D0FF8D" w14:textId="77777777">
            <w:pPr>
              <w:spacing w:line="240" w:lineRule="auto"/>
              <w:jc w:val="right"/>
              <w:rPr>
                <w:rFonts w:cs="Calibri" w:asciiTheme="minorHAnsi" w:hAnsiTheme="minorHAnsi"/>
                <w:b/>
                <w:noProof/>
                <w:lang w:eastAsia="en-GB"/>
              </w:rPr>
            </w:pPr>
            <w:r w:rsidRPr="00922A7D">
              <w:rPr>
                <w:rFonts w:cs="Calibri" w:asciiTheme="minorHAnsi" w:hAnsiTheme="minorHAnsi"/>
                <w:b/>
                <w:noProof/>
                <w:lang w:eastAsia="en-GB"/>
              </w:rPr>
              <w:t>Team Purpose</w:t>
            </w:r>
          </w:p>
        </w:tc>
        <w:tc>
          <w:tcPr>
            <w:tcW w:w="8983" w:type="dxa"/>
            <w:tcMar/>
          </w:tcPr>
          <w:p w:rsidRPr="00A15C59" w:rsidR="006509D0" w:rsidP="1F3B8A41" w:rsidRDefault="00E069B8" w14:paraId="29E8B1C5" w14:textId="16DED267">
            <w:pPr>
              <w:spacing w:line="240" w:lineRule="auto"/>
              <w:rPr>
                <w:rStyle w:val="normaltextrun"/>
                <w:rFonts w:cs="Calibri"/>
                <w:color w:val="000000" w:themeColor="text1"/>
              </w:rPr>
            </w:pPr>
            <w:r>
              <w:rPr>
                <w:rStyle w:val="normaltextrun"/>
                <w:rFonts w:cs="Calibri"/>
                <w:color w:val="000000"/>
                <w:shd w:val="clear" w:color="auto" w:fill="FFFFFF"/>
              </w:rPr>
              <w:t xml:space="preserve">The overall aim of Frontline Fife Homelessness Services is to end homelessness across Fife </w:t>
            </w:r>
            <w:r w:rsidR="4DA27B77">
              <w:rPr>
                <w:rStyle w:val="normaltextrun"/>
                <w:rFonts w:cs="Calibri"/>
                <w:color w:val="000000"/>
                <w:shd w:val="clear" w:color="auto" w:fill="FFFFFF"/>
              </w:rPr>
              <w:t xml:space="preserve">through </w:t>
            </w:r>
            <w:r>
              <w:rPr>
                <w:rStyle w:val="normaltextrun"/>
                <w:rFonts w:cs="Calibri"/>
                <w:color w:val="000000"/>
                <w:shd w:val="clear" w:color="auto" w:fill="FFFFFF"/>
              </w:rPr>
              <w:t xml:space="preserve">preventative action and </w:t>
            </w:r>
            <w:r w:rsidR="6A75E9BE">
              <w:rPr>
                <w:rStyle w:val="normaltextrun"/>
                <w:rFonts w:cs="Calibri"/>
                <w:color w:val="000000"/>
                <w:shd w:val="clear" w:color="auto" w:fill="FFFFFF"/>
              </w:rPr>
              <w:t>by</w:t>
            </w:r>
            <w:r>
              <w:rPr>
                <w:rStyle w:val="normaltextrun"/>
                <w:rFonts w:cs="Calibri"/>
                <w:color w:val="000000"/>
                <w:shd w:val="clear" w:color="auto" w:fill="FFFFFF"/>
              </w:rPr>
              <w:t xml:space="preserve"> assisting people to choose the life they aspire to. Our team endeavours to promote self-valuing and wellbeing for all.</w:t>
            </w:r>
          </w:p>
        </w:tc>
      </w:tr>
      <w:tr w:rsidRPr="00922A7D" w:rsidR="009858A6" w:rsidTr="4D9016C8" w14:paraId="026FC754" w14:textId="77777777">
        <w:tc>
          <w:tcPr>
            <w:tcW w:w="1791" w:type="dxa"/>
            <w:shd w:val="clear" w:color="auto" w:fill="FBD4B4"/>
            <w:tcMar/>
          </w:tcPr>
          <w:p w:rsidRPr="00922A7D" w:rsidR="009858A6" w:rsidP="00CF1CC8" w:rsidRDefault="009858A6" w14:paraId="36352F92" w14:textId="275CFBF1">
            <w:pPr>
              <w:spacing w:line="240" w:lineRule="auto"/>
              <w:jc w:val="right"/>
              <w:rPr>
                <w:rFonts w:cs="Calibri" w:asciiTheme="minorHAnsi" w:hAnsiTheme="minorHAnsi"/>
                <w:b/>
                <w:noProof/>
                <w:lang w:eastAsia="en-GB"/>
              </w:rPr>
            </w:pPr>
            <w:r w:rsidRPr="00922A7D">
              <w:rPr>
                <w:rFonts w:cs="Calibri" w:asciiTheme="minorHAnsi" w:hAnsiTheme="minorHAnsi"/>
                <w:b/>
                <w:noProof/>
                <w:lang w:eastAsia="en-GB"/>
              </w:rPr>
              <w:t>Duties/</w:t>
            </w:r>
            <w:r w:rsidR="00B75AF2">
              <w:rPr>
                <w:rFonts w:cs="Calibri" w:asciiTheme="minorHAnsi" w:hAnsiTheme="minorHAnsi"/>
                <w:b/>
                <w:noProof/>
                <w:lang w:eastAsia="en-GB"/>
              </w:rPr>
              <w:t xml:space="preserve"> </w:t>
            </w:r>
            <w:r w:rsidRPr="00922A7D">
              <w:rPr>
                <w:rFonts w:cs="Calibri" w:asciiTheme="minorHAnsi" w:hAnsiTheme="minorHAnsi"/>
                <w:b/>
                <w:noProof/>
                <w:lang w:eastAsia="en-GB"/>
              </w:rPr>
              <w:t xml:space="preserve">Responsibilities </w:t>
            </w:r>
          </w:p>
        </w:tc>
        <w:tc>
          <w:tcPr>
            <w:tcW w:w="8983" w:type="dxa"/>
            <w:tcMar/>
          </w:tcPr>
          <w:p w:rsidRPr="00A15C59" w:rsidR="007D4011" w:rsidP="1F3B8A41" w:rsidRDefault="392B8CBE" w14:paraId="1BAB53EA" w14:textId="44BA19CE">
            <w:pPr>
              <w:pStyle w:val="paragraph"/>
              <w:spacing w:before="0" w:beforeAutospacing="0" w:after="0" w:afterAutospacing="0"/>
              <w:ind w:left="345" w:right="165" w:hanging="345"/>
              <w:rPr>
                <w:rFonts w:asciiTheme="minorHAnsi" w:hAnsiTheme="minorHAnsi" w:cstheme="minorBidi"/>
                <w:sz w:val="22"/>
                <w:szCs w:val="22"/>
              </w:rPr>
            </w:pPr>
            <w:r w:rsidRPr="1F3B8A41">
              <w:rPr>
                <w:rStyle w:val="normaltextrun"/>
                <w:rFonts w:asciiTheme="minorHAnsi" w:hAnsiTheme="minorHAnsi" w:cstheme="minorBidi"/>
                <w:b/>
                <w:bCs/>
                <w:sz w:val="22"/>
                <w:szCs w:val="22"/>
              </w:rPr>
              <w:t xml:space="preserve">Learning and </w:t>
            </w:r>
            <w:r w:rsidRPr="1F3B8A41" w:rsidR="7346A2B2">
              <w:rPr>
                <w:rStyle w:val="normaltextrun"/>
                <w:rFonts w:asciiTheme="minorHAnsi" w:hAnsiTheme="minorHAnsi" w:cstheme="minorBidi"/>
                <w:b/>
                <w:bCs/>
                <w:sz w:val="22"/>
                <w:szCs w:val="22"/>
              </w:rPr>
              <w:t>D</w:t>
            </w:r>
            <w:r w:rsidRPr="1F3B8A41">
              <w:rPr>
                <w:rStyle w:val="normaltextrun"/>
                <w:rFonts w:asciiTheme="minorHAnsi" w:hAnsiTheme="minorHAnsi" w:cstheme="minorBidi"/>
                <w:b/>
                <w:bCs/>
                <w:sz w:val="22"/>
                <w:szCs w:val="22"/>
              </w:rPr>
              <w:t>evelopment</w:t>
            </w:r>
          </w:p>
          <w:p w:rsidRPr="00A15C59" w:rsidR="007D4011" w:rsidP="1F3B8A41" w:rsidRDefault="392B8CBE" w14:paraId="3572158E" w14:textId="1FC96D18">
            <w:pPr>
              <w:pStyle w:val="paragraph"/>
              <w:numPr>
                <w:ilvl w:val="0"/>
                <w:numId w:val="1"/>
              </w:numPr>
              <w:spacing w:before="0" w:beforeAutospacing="0" w:after="0" w:afterAutospacing="0"/>
              <w:rPr>
                <w:rStyle w:val="normaltextrun"/>
                <w:rFonts w:asciiTheme="minorHAnsi" w:hAnsiTheme="minorHAnsi" w:cstheme="minorBidi"/>
                <w:sz w:val="22"/>
                <w:szCs w:val="22"/>
                <w:lang w:val="en-US"/>
              </w:rPr>
            </w:pPr>
            <w:r w:rsidRPr="1F3B8A41">
              <w:rPr>
                <w:rStyle w:val="normaltextrun"/>
                <w:rFonts w:asciiTheme="minorHAnsi" w:hAnsiTheme="minorHAnsi" w:cstheme="minorBidi"/>
                <w:sz w:val="22"/>
                <w:szCs w:val="22"/>
                <w:lang w:val="en-US"/>
              </w:rPr>
              <w:t xml:space="preserve">Take ownership </w:t>
            </w:r>
            <w:r w:rsidRPr="1F3B8A41" w:rsidR="5299154B">
              <w:rPr>
                <w:rStyle w:val="normaltextrun"/>
                <w:rFonts w:asciiTheme="minorHAnsi" w:hAnsiTheme="minorHAnsi" w:cstheme="minorBidi"/>
                <w:sz w:val="22"/>
                <w:szCs w:val="22"/>
                <w:lang w:val="en-US"/>
              </w:rPr>
              <w:t xml:space="preserve">and </w:t>
            </w:r>
            <w:r w:rsidRPr="1F3B8A41" w:rsidR="3A8904D2">
              <w:rPr>
                <w:rStyle w:val="normaltextrun"/>
                <w:rFonts w:asciiTheme="minorHAnsi" w:hAnsiTheme="minorHAnsi" w:cstheme="minorBidi"/>
                <w:sz w:val="22"/>
                <w:szCs w:val="22"/>
                <w:lang w:val="en-US"/>
              </w:rPr>
              <w:t xml:space="preserve">progress </w:t>
            </w:r>
            <w:r w:rsidRPr="1F3B8A41">
              <w:rPr>
                <w:rStyle w:val="normaltextrun"/>
                <w:rFonts w:asciiTheme="minorHAnsi" w:hAnsiTheme="minorHAnsi" w:cstheme="minorBidi"/>
                <w:sz w:val="22"/>
                <w:szCs w:val="22"/>
                <w:lang w:val="en-US"/>
              </w:rPr>
              <w:t xml:space="preserve">one’s own professional </w:t>
            </w:r>
            <w:r w:rsidRPr="1F3B8A41" w:rsidR="4A007B6C">
              <w:rPr>
                <w:rStyle w:val="normaltextrun"/>
                <w:rFonts w:asciiTheme="minorHAnsi" w:hAnsiTheme="minorHAnsi" w:cstheme="minorBidi"/>
                <w:sz w:val="22"/>
                <w:szCs w:val="22"/>
                <w:lang w:val="en-US"/>
              </w:rPr>
              <w:t xml:space="preserve">learning and </w:t>
            </w:r>
            <w:r w:rsidRPr="1F3B8A41">
              <w:rPr>
                <w:rStyle w:val="normaltextrun"/>
                <w:rFonts w:asciiTheme="minorHAnsi" w:hAnsiTheme="minorHAnsi" w:cstheme="minorBidi"/>
                <w:sz w:val="22"/>
                <w:szCs w:val="22"/>
                <w:lang w:val="en-US"/>
              </w:rPr>
              <w:t>development.</w:t>
            </w:r>
          </w:p>
          <w:p w:rsidRPr="00A15C59" w:rsidR="007D4011" w:rsidP="001F2641" w:rsidRDefault="392B8CBE" w14:paraId="5A184334" w14:textId="1E290239">
            <w:pPr>
              <w:pStyle w:val="paragraph"/>
              <w:numPr>
                <w:ilvl w:val="0"/>
                <w:numId w:val="1"/>
              </w:numPr>
              <w:spacing w:before="0" w:beforeAutospacing="0" w:after="0" w:afterAutospacing="0"/>
              <w:rPr>
                <w:rFonts w:asciiTheme="minorHAnsi" w:hAnsiTheme="minorHAnsi" w:cstheme="minorBidi"/>
                <w:sz w:val="22"/>
                <w:szCs w:val="22"/>
              </w:rPr>
            </w:pPr>
            <w:r w:rsidRPr="1F3B8A41">
              <w:rPr>
                <w:rStyle w:val="normaltextrun"/>
                <w:rFonts w:asciiTheme="minorHAnsi" w:hAnsiTheme="minorHAnsi" w:cstheme="minorBidi"/>
                <w:sz w:val="22"/>
                <w:szCs w:val="22"/>
                <w:lang w:val="en-US"/>
              </w:rPr>
              <w:t xml:space="preserve">Develop effective </w:t>
            </w:r>
            <w:r w:rsidRPr="6BA555D3" w:rsidR="26769F7A">
              <w:rPr>
                <w:rStyle w:val="normaltextrun"/>
                <w:rFonts w:asciiTheme="minorHAnsi" w:hAnsiTheme="minorHAnsi" w:cstheme="minorBidi"/>
                <w:sz w:val="22"/>
                <w:szCs w:val="22"/>
                <w:lang w:val="en-US"/>
              </w:rPr>
              <w:t xml:space="preserve">listening and </w:t>
            </w:r>
            <w:r w:rsidRPr="1F3B8A41">
              <w:rPr>
                <w:rStyle w:val="normaltextrun"/>
                <w:rFonts w:asciiTheme="minorHAnsi" w:hAnsiTheme="minorHAnsi" w:cstheme="minorBidi"/>
                <w:sz w:val="22"/>
                <w:szCs w:val="22"/>
                <w:lang w:val="en-US"/>
              </w:rPr>
              <w:t xml:space="preserve">communication skills </w:t>
            </w:r>
            <w:r w:rsidRPr="6BA555D3" w:rsidR="0E4BF064">
              <w:rPr>
                <w:rStyle w:val="normaltextrun"/>
                <w:rFonts w:asciiTheme="minorHAnsi" w:hAnsiTheme="minorHAnsi" w:cstheme="minorBidi"/>
                <w:sz w:val="22"/>
                <w:szCs w:val="22"/>
                <w:lang w:val="en-US"/>
              </w:rPr>
              <w:t xml:space="preserve">to achieve </w:t>
            </w:r>
            <w:r w:rsidRPr="2900BEE8" w:rsidR="0E4BF064">
              <w:rPr>
                <w:rStyle w:val="normaltextrun"/>
                <w:rFonts w:asciiTheme="minorHAnsi" w:hAnsiTheme="minorHAnsi" w:cstheme="minorBidi"/>
                <w:sz w:val="22"/>
                <w:szCs w:val="22"/>
                <w:lang w:val="en-US"/>
              </w:rPr>
              <w:t>client outcomes</w:t>
            </w:r>
            <w:r w:rsidRPr="1F3B8A41" w:rsidR="0051576E">
              <w:rPr>
                <w:rStyle w:val="normaltextrun"/>
                <w:rFonts w:asciiTheme="minorHAnsi" w:hAnsiTheme="minorHAnsi" w:cstheme="minorBidi"/>
                <w:sz w:val="22"/>
                <w:szCs w:val="22"/>
                <w:lang w:val="en-US"/>
              </w:rPr>
              <w:t>.</w:t>
            </w:r>
          </w:p>
          <w:p w:rsidR="25A28D3E" w:rsidP="1F3B8A41" w:rsidRDefault="25A28D3E" w14:paraId="7BCA71E5" w14:textId="11BEE813">
            <w:pPr>
              <w:pStyle w:val="paragraph"/>
              <w:numPr>
                <w:ilvl w:val="0"/>
                <w:numId w:val="1"/>
              </w:numPr>
              <w:spacing w:before="0" w:beforeAutospacing="0" w:after="0" w:afterAutospacing="0"/>
              <w:rPr>
                <w:rStyle w:val="normaltextrun"/>
                <w:rFonts w:asciiTheme="minorHAnsi" w:hAnsiTheme="minorHAnsi" w:cstheme="minorBidi"/>
                <w:sz w:val="22"/>
                <w:szCs w:val="22"/>
                <w:lang w:val="en-US"/>
              </w:rPr>
            </w:pPr>
            <w:r w:rsidRPr="1F3B8A41">
              <w:rPr>
                <w:rStyle w:val="normaltextrun"/>
                <w:rFonts w:asciiTheme="minorHAnsi" w:hAnsiTheme="minorHAnsi" w:cstheme="minorBidi"/>
                <w:sz w:val="22"/>
                <w:szCs w:val="22"/>
                <w:lang w:val="en-US"/>
              </w:rPr>
              <w:t>Complete a</w:t>
            </w:r>
            <w:r w:rsidRPr="1F3B8A41" w:rsidR="2695880A">
              <w:rPr>
                <w:rStyle w:val="normaltextrun"/>
                <w:rFonts w:asciiTheme="minorHAnsi" w:hAnsiTheme="minorHAnsi" w:cstheme="minorBidi"/>
                <w:sz w:val="22"/>
                <w:szCs w:val="22"/>
                <w:lang w:val="en-US"/>
              </w:rPr>
              <w:t xml:space="preserve"> </w:t>
            </w:r>
            <w:r w:rsidRPr="1F3B8A41">
              <w:rPr>
                <w:rStyle w:val="normaltextrun"/>
                <w:rFonts w:asciiTheme="minorHAnsi" w:hAnsiTheme="minorHAnsi" w:cstheme="minorBidi"/>
                <w:sz w:val="22"/>
                <w:szCs w:val="22"/>
                <w:lang w:val="en-US"/>
              </w:rPr>
              <w:t xml:space="preserve">programme of learning within </w:t>
            </w:r>
            <w:r w:rsidRPr="1F3B8A41" w:rsidR="7422C8BA">
              <w:rPr>
                <w:rStyle w:val="normaltextrun"/>
                <w:rFonts w:asciiTheme="minorHAnsi" w:hAnsiTheme="minorHAnsi" w:cstheme="minorBidi"/>
                <w:sz w:val="22"/>
                <w:szCs w:val="22"/>
                <w:lang w:val="en-US"/>
              </w:rPr>
              <w:t xml:space="preserve">agreed </w:t>
            </w:r>
            <w:r w:rsidRPr="1F3B8A41">
              <w:rPr>
                <w:rStyle w:val="normaltextrun"/>
                <w:rFonts w:asciiTheme="minorHAnsi" w:hAnsiTheme="minorHAnsi" w:cstheme="minorBidi"/>
                <w:sz w:val="22"/>
                <w:szCs w:val="22"/>
                <w:lang w:val="en-US"/>
              </w:rPr>
              <w:t xml:space="preserve">standards </w:t>
            </w:r>
            <w:r w:rsidRPr="1F3B8A41" w:rsidR="70906D15">
              <w:rPr>
                <w:rStyle w:val="normaltextrun"/>
                <w:rFonts w:asciiTheme="minorHAnsi" w:hAnsiTheme="minorHAnsi" w:cstheme="minorBidi"/>
                <w:sz w:val="22"/>
                <w:szCs w:val="22"/>
                <w:lang w:val="en-US"/>
              </w:rPr>
              <w:t>and timescales</w:t>
            </w:r>
            <w:r w:rsidRPr="1F3B8A41" w:rsidR="19BA3EE6">
              <w:rPr>
                <w:rStyle w:val="normaltextrun"/>
                <w:rFonts w:asciiTheme="minorHAnsi" w:hAnsiTheme="minorHAnsi" w:cstheme="minorBidi"/>
                <w:sz w:val="22"/>
                <w:szCs w:val="22"/>
                <w:lang w:val="en-US"/>
              </w:rPr>
              <w:t>.</w:t>
            </w:r>
          </w:p>
          <w:p w:rsidRPr="00A15C59" w:rsidR="007D4011" w:rsidP="71841101" w:rsidRDefault="007D4011" w14:paraId="0D4DF8B2" w14:textId="03A0953E">
            <w:pPr>
              <w:pStyle w:val="paragraph"/>
              <w:spacing w:before="0" w:beforeAutospacing="0" w:after="0" w:afterAutospacing="0"/>
              <w:rPr>
                <w:rFonts w:asciiTheme="minorHAnsi" w:hAnsiTheme="minorHAnsi" w:cstheme="minorHAnsi"/>
                <w:b/>
                <w:bCs/>
                <w:sz w:val="22"/>
                <w:szCs w:val="22"/>
              </w:rPr>
            </w:pPr>
          </w:p>
          <w:p w:rsidRPr="00377C9F" w:rsidR="007D4011" w:rsidP="71841101" w:rsidRDefault="49B1441B" w14:paraId="71E887FE" w14:textId="6CC7464E">
            <w:pPr>
              <w:pStyle w:val="paragraph"/>
              <w:spacing w:before="0" w:beforeAutospacing="0" w:after="0" w:afterAutospacing="0"/>
              <w:rPr>
                <w:rStyle w:val="normaltextrun"/>
                <w:rFonts w:asciiTheme="minorHAnsi" w:hAnsiTheme="minorHAnsi" w:cstheme="minorHAnsi"/>
                <w:b/>
                <w:bCs/>
                <w:sz w:val="22"/>
                <w:szCs w:val="22"/>
              </w:rPr>
            </w:pPr>
            <w:r w:rsidRPr="00377C9F">
              <w:rPr>
                <w:rStyle w:val="normaltextrun"/>
                <w:rFonts w:asciiTheme="minorHAnsi" w:hAnsiTheme="minorHAnsi" w:cstheme="minorHAnsi"/>
                <w:b/>
                <w:bCs/>
                <w:sz w:val="22"/>
                <w:szCs w:val="22"/>
              </w:rPr>
              <w:t xml:space="preserve">Housing </w:t>
            </w:r>
            <w:r w:rsidRPr="00377C9F" w:rsidR="00B75AF2">
              <w:rPr>
                <w:rStyle w:val="normaltextrun"/>
                <w:rFonts w:asciiTheme="minorHAnsi" w:hAnsiTheme="minorHAnsi" w:cstheme="minorHAnsi"/>
                <w:b/>
                <w:bCs/>
                <w:sz w:val="22"/>
                <w:szCs w:val="22"/>
              </w:rPr>
              <w:t>A</w:t>
            </w:r>
            <w:r w:rsidRPr="00377C9F">
              <w:rPr>
                <w:rStyle w:val="normaltextrun"/>
                <w:rFonts w:asciiTheme="minorHAnsi" w:hAnsiTheme="minorHAnsi" w:cstheme="minorHAnsi"/>
                <w:b/>
                <w:bCs/>
                <w:sz w:val="22"/>
                <w:szCs w:val="22"/>
              </w:rPr>
              <w:t xml:space="preserve">dvice </w:t>
            </w:r>
            <w:r w:rsidRPr="00377C9F" w:rsidR="00B75AF2">
              <w:rPr>
                <w:rStyle w:val="normaltextrun"/>
                <w:rFonts w:asciiTheme="minorHAnsi" w:hAnsiTheme="minorHAnsi" w:cstheme="minorHAnsi"/>
                <w:b/>
                <w:bCs/>
                <w:sz w:val="22"/>
                <w:szCs w:val="22"/>
              </w:rPr>
              <w:t>S</w:t>
            </w:r>
            <w:r w:rsidRPr="00377C9F">
              <w:rPr>
                <w:rStyle w:val="normaltextrun"/>
                <w:rFonts w:asciiTheme="minorHAnsi" w:hAnsiTheme="minorHAnsi" w:cstheme="minorHAnsi"/>
                <w:b/>
                <w:bCs/>
                <w:sz w:val="22"/>
                <w:szCs w:val="22"/>
              </w:rPr>
              <w:t xml:space="preserve">ervice </w:t>
            </w:r>
            <w:r w:rsidRPr="00377C9F" w:rsidR="00B75AF2">
              <w:rPr>
                <w:rStyle w:val="normaltextrun"/>
                <w:rFonts w:asciiTheme="minorHAnsi" w:hAnsiTheme="minorHAnsi" w:cstheme="minorHAnsi"/>
                <w:b/>
                <w:bCs/>
                <w:sz w:val="22"/>
                <w:szCs w:val="22"/>
              </w:rPr>
              <w:t>De</w:t>
            </w:r>
            <w:r w:rsidRPr="00377C9F">
              <w:rPr>
                <w:rStyle w:val="normaltextrun"/>
                <w:rFonts w:asciiTheme="minorHAnsi" w:hAnsiTheme="minorHAnsi" w:cstheme="minorHAnsi"/>
                <w:b/>
                <w:bCs/>
                <w:sz w:val="22"/>
                <w:szCs w:val="22"/>
              </w:rPr>
              <w:t>livery</w:t>
            </w:r>
          </w:p>
          <w:p w:rsidRPr="00377C9F" w:rsidR="007D4011" w:rsidP="00377C9F" w:rsidRDefault="792DEA03" w14:paraId="1F81FD0F" w14:textId="5E77D977">
            <w:pPr>
              <w:pStyle w:val="ListParagraph"/>
              <w:numPr>
                <w:ilvl w:val="0"/>
                <w:numId w:val="1"/>
              </w:numPr>
              <w:tabs>
                <w:tab w:val="left" w:pos="2127"/>
              </w:tabs>
              <w:ind w:right="32"/>
              <w:rPr>
                <w:rFonts w:asciiTheme="minorHAnsi" w:hAnsiTheme="minorHAnsi" w:cstheme="minorHAnsi"/>
                <w:sz w:val="22"/>
                <w:szCs w:val="22"/>
                <w:lang w:val="en-GB"/>
              </w:rPr>
            </w:pPr>
            <w:r w:rsidRPr="00377C9F">
              <w:rPr>
                <w:rFonts w:asciiTheme="minorHAnsi" w:hAnsiTheme="minorHAnsi" w:cstheme="minorHAnsi"/>
                <w:sz w:val="22"/>
                <w:szCs w:val="22"/>
              </w:rPr>
              <w:t>Delivery of Housing Options and Information</w:t>
            </w:r>
          </w:p>
          <w:p w:rsidRPr="00377C9F" w:rsidR="007D4011" w:rsidP="1F3B8A41" w:rsidRDefault="000B52C9" w14:paraId="48D9065B" w14:textId="40C0F84E">
            <w:pPr>
              <w:pStyle w:val="ListParagraph"/>
              <w:numPr>
                <w:ilvl w:val="1"/>
                <w:numId w:val="1"/>
              </w:numPr>
              <w:tabs>
                <w:tab w:val="left" w:pos="2127"/>
              </w:tabs>
              <w:ind w:right="32"/>
              <w:rPr>
                <w:rFonts w:asciiTheme="minorHAnsi" w:hAnsiTheme="minorHAnsi" w:cstheme="minorHAnsi"/>
                <w:sz w:val="22"/>
                <w:szCs w:val="22"/>
                <w:lang w:val="en-GB"/>
              </w:rPr>
            </w:pPr>
            <w:r w:rsidRPr="00377C9F">
              <w:rPr>
                <w:rFonts w:asciiTheme="minorHAnsi" w:hAnsiTheme="minorHAnsi" w:cstheme="minorHAnsi"/>
                <w:sz w:val="22"/>
                <w:szCs w:val="22"/>
              </w:rPr>
              <w:t xml:space="preserve">Support the work of the Brief Intervention Service </w:t>
            </w:r>
            <w:r w:rsidRPr="00377C9F" w:rsidR="49B1441B">
              <w:rPr>
                <w:rFonts w:asciiTheme="minorHAnsi" w:hAnsiTheme="minorHAnsi" w:cstheme="minorHAnsi"/>
                <w:sz w:val="22"/>
                <w:szCs w:val="22"/>
              </w:rPr>
              <w:t xml:space="preserve">to </w:t>
            </w:r>
            <w:r w:rsidRPr="00377C9F" w:rsidR="00607B70">
              <w:rPr>
                <w:rFonts w:asciiTheme="minorHAnsi" w:hAnsiTheme="minorHAnsi" w:cstheme="minorHAnsi"/>
                <w:sz w:val="22"/>
                <w:szCs w:val="22"/>
              </w:rPr>
              <w:t>prevent h</w:t>
            </w:r>
            <w:r w:rsidRPr="00377C9F" w:rsidR="006F4A40">
              <w:rPr>
                <w:rFonts w:asciiTheme="minorHAnsi" w:hAnsiTheme="minorHAnsi" w:cstheme="minorHAnsi"/>
                <w:sz w:val="22"/>
                <w:szCs w:val="22"/>
              </w:rPr>
              <w:t>omelessness</w:t>
            </w:r>
            <w:r w:rsidRPr="00377C9F" w:rsidR="49B1441B">
              <w:rPr>
                <w:rFonts w:asciiTheme="minorHAnsi" w:hAnsiTheme="minorHAnsi" w:cstheme="minorHAnsi"/>
                <w:sz w:val="22"/>
                <w:szCs w:val="22"/>
              </w:rPr>
              <w:t>.</w:t>
            </w:r>
          </w:p>
          <w:p w:rsidRPr="00377C9F" w:rsidR="18953E5E" w:rsidP="1F3B8A41" w:rsidRDefault="13B99D3F" w14:paraId="30966D87" w14:textId="1F76A589">
            <w:pPr>
              <w:pStyle w:val="ListParagraph"/>
              <w:numPr>
                <w:ilvl w:val="1"/>
                <w:numId w:val="1"/>
              </w:numPr>
              <w:tabs>
                <w:tab w:val="left" w:pos="2127"/>
              </w:tabs>
              <w:ind w:right="32"/>
              <w:rPr>
                <w:rFonts w:asciiTheme="minorHAnsi" w:hAnsiTheme="minorHAnsi" w:cstheme="minorHAnsi"/>
                <w:sz w:val="22"/>
                <w:szCs w:val="22"/>
                <w:lang w:val="en-GB"/>
              </w:rPr>
            </w:pPr>
            <w:r w:rsidRPr="4D9016C8" w:rsidR="13B99D3F">
              <w:rPr>
                <w:rFonts w:ascii="Calibri" w:hAnsi="Calibri" w:cs="Calibri" w:asciiTheme="minorAscii" w:hAnsiTheme="minorAscii" w:cstheme="minorAscii"/>
                <w:sz w:val="22"/>
                <w:szCs w:val="22"/>
              </w:rPr>
              <w:t xml:space="preserve">Assist in </w:t>
            </w:r>
            <w:r w:rsidRPr="4D9016C8" w:rsidR="18953E5E">
              <w:rPr>
                <w:rFonts w:ascii="Calibri" w:hAnsi="Calibri" w:cs="Calibri" w:asciiTheme="minorAscii" w:hAnsiTheme="minorAscii" w:cstheme="minorAscii"/>
                <w:sz w:val="22"/>
                <w:szCs w:val="22"/>
              </w:rPr>
              <w:t xml:space="preserve">the delivery of Housing Advice </w:t>
            </w:r>
            <w:r w:rsidRPr="4D9016C8" w:rsidR="00F4338D">
              <w:rPr>
                <w:rFonts w:ascii="Calibri" w:hAnsi="Calibri" w:cs="Calibri" w:asciiTheme="minorAscii" w:hAnsiTheme="minorAscii" w:cstheme="minorAscii"/>
                <w:sz w:val="22"/>
                <w:szCs w:val="22"/>
              </w:rPr>
              <w:t xml:space="preserve">community </w:t>
            </w:r>
            <w:r w:rsidRPr="4D9016C8" w:rsidR="18953E5E">
              <w:rPr>
                <w:rFonts w:ascii="Calibri" w:hAnsi="Calibri" w:cs="Calibri" w:asciiTheme="minorAscii" w:hAnsiTheme="minorAscii" w:cstheme="minorAscii"/>
                <w:sz w:val="22"/>
                <w:szCs w:val="22"/>
              </w:rPr>
              <w:t>Drop</w:t>
            </w:r>
            <w:r w:rsidRPr="4D9016C8" w:rsidR="2EF38F0E">
              <w:rPr>
                <w:rFonts w:ascii="Calibri" w:hAnsi="Calibri" w:cs="Calibri" w:asciiTheme="minorAscii" w:hAnsiTheme="minorAscii" w:cstheme="minorAscii"/>
                <w:sz w:val="22"/>
                <w:szCs w:val="22"/>
              </w:rPr>
              <w:t>-</w:t>
            </w:r>
            <w:r w:rsidRPr="4D9016C8" w:rsidR="18953E5E">
              <w:rPr>
                <w:rFonts w:ascii="Calibri" w:hAnsi="Calibri" w:cs="Calibri" w:asciiTheme="minorAscii" w:hAnsiTheme="minorAscii" w:cstheme="minorAscii"/>
                <w:sz w:val="22"/>
                <w:szCs w:val="22"/>
              </w:rPr>
              <w:t xml:space="preserve">In </w:t>
            </w:r>
            <w:r w:rsidRPr="4D9016C8" w:rsidR="14C3613A">
              <w:rPr>
                <w:rFonts w:ascii="Calibri" w:hAnsi="Calibri" w:cs="Calibri" w:asciiTheme="minorAscii" w:hAnsiTheme="minorAscii" w:cstheme="minorAscii"/>
                <w:sz w:val="22"/>
                <w:szCs w:val="22"/>
              </w:rPr>
              <w:t>clinics</w:t>
            </w:r>
            <w:r w:rsidRPr="4D9016C8" w:rsidR="18953E5E">
              <w:rPr>
                <w:rFonts w:ascii="Calibri" w:hAnsi="Calibri" w:cs="Calibri" w:asciiTheme="minorAscii" w:hAnsiTheme="minorAscii" w:cstheme="minorAscii"/>
                <w:sz w:val="22"/>
                <w:szCs w:val="22"/>
              </w:rPr>
              <w:t xml:space="preserve"> across Fife.</w:t>
            </w:r>
          </w:p>
          <w:p w:rsidRPr="00377C9F" w:rsidR="67F585E7" w:rsidP="00377C9F" w:rsidRDefault="67F585E7" w14:paraId="292A792C" w14:textId="67634765">
            <w:pPr>
              <w:pStyle w:val="ListParagraph"/>
              <w:numPr>
                <w:ilvl w:val="0"/>
                <w:numId w:val="1"/>
              </w:numPr>
              <w:tabs>
                <w:tab w:val="left" w:pos="2127"/>
              </w:tabs>
              <w:ind w:right="32"/>
              <w:rPr>
                <w:rFonts w:asciiTheme="minorHAnsi" w:hAnsiTheme="minorHAnsi" w:cstheme="minorHAnsi"/>
                <w:sz w:val="22"/>
                <w:szCs w:val="22"/>
              </w:rPr>
            </w:pPr>
            <w:r w:rsidRPr="00377C9F">
              <w:rPr>
                <w:rFonts w:asciiTheme="minorHAnsi" w:hAnsiTheme="minorHAnsi" w:cstheme="minorHAnsi"/>
                <w:sz w:val="22"/>
                <w:szCs w:val="22"/>
              </w:rPr>
              <w:t>Case Management Support</w:t>
            </w:r>
          </w:p>
          <w:p w:rsidRPr="00377C9F" w:rsidR="003642F7" w:rsidP="003642F7" w:rsidRDefault="003642F7" w14:paraId="1EDD9C6D" w14:textId="26CE1BF0">
            <w:pPr>
              <w:pStyle w:val="ListParagraph"/>
              <w:numPr>
                <w:ilvl w:val="1"/>
                <w:numId w:val="1"/>
              </w:numPr>
              <w:shd w:val="clear" w:color="auto" w:fill="FFFFFF" w:themeFill="background1"/>
              <w:tabs>
                <w:tab w:val="left" w:pos="2127"/>
              </w:tabs>
              <w:ind w:right="32"/>
              <w:rPr>
                <w:rFonts w:eastAsia="Times New Roman" w:asciiTheme="minorHAnsi" w:hAnsiTheme="minorHAnsi" w:cstheme="minorHAnsi"/>
                <w:color w:val="000000" w:themeColor="text1"/>
                <w:sz w:val="22"/>
                <w:szCs w:val="22"/>
                <w:lang w:eastAsia="en-GB"/>
              </w:rPr>
            </w:pPr>
            <w:r w:rsidRPr="00377C9F">
              <w:rPr>
                <w:rStyle w:val="normaltextrun"/>
                <w:rFonts w:asciiTheme="minorHAnsi" w:hAnsiTheme="minorHAnsi" w:cstheme="minorHAnsi"/>
                <w:sz w:val="22"/>
                <w:szCs w:val="22"/>
              </w:rPr>
              <w:t>Work to achieve positive client experiences and seek continuous feedback.</w:t>
            </w:r>
          </w:p>
          <w:p w:rsidRPr="00377C9F" w:rsidR="001F2641" w:rsidP="1F3B8A41" w:rsidRDefault="001F2641" w14:paraId="118D1508" w14:textId="1CEA50CD">
            <w:pPr>
              <w:pStyle w:val="paragraph"/>
              <w:numPr>
                <w:ilvl w:val="1"/>
                <w:numId w:val="1"/>
              </w:numPr>
              <w:shd w:val="clear" w:color="auto" w:fill="FFFFFF"/>
              <w:spacing w:before="0" w:beforeAutospacing="0" w:after="0" w:afterAutospacing="0"/>
              <w:textAlignment w:val="baseline"/>
              <w:rPr>
                <w:rFonts w:asciiTheme="minorHAnsi" w:hAnsiTheme="minorHAnsi" w:cstheme="minorHAnsi"/>
                <w:sz w:val="22"/>
                <w:szCs w:val="22"/>
              </w:rPr>
            </w:pPr>
            <w:r w:rsidRPr="00377C9F">
              <w:rPr>
                <w:rStyle w:val="normaltextrun"/>
                <w:rFonts w:eastAsia="Calibri" w:asciiTheme="minorHAnsi" w:hAnsiTheme="minorHAnsi" w:cstheme="minorHAnsi"/>
                <w:sz w:val="22"/>
                <w:szCs w:val="22"/>
                <w:lang w:val="en-US"/>
              </w:rPr>
              <w:t>Negotiation with third parties on behalf of the client and refer them to other agencies to address their wider needs.</w:t>
            </w:r>
          </w:p>
          <w:p w:rsidRPr="00377C9F" w:rsidR="47CC2AA2" w:rsidP="1F3B8A41" w:rsidRDefault="47CC2AA2" w14:paraId="7FC12B33" w14:textId="7568EB97">
            <w:pPr>
              <w:pStyle w:val="ListParagraph"/>
              <w:numPr>
                <w:ilvl w:val="1"/>
                <w:numId w:val="1"/>
              </w:numPr>
              <w:shd w:val="clear" w:color="auto" w:fill="FFFFFF" w:themeFill="background1"/>
              <w:tabs>
                <w:tab w:val="left" w:pos="2127"/>
              </w:tabs>
              <w:ind w:right="32"/>
              <w:rPr>
                <w:rFonts w:asciiTheme="minorHAnsi" w:hAnsiTheme="minorHAnsi" w:cstheme="minorHAnsi"/>
                <w:color w:val="000000" w:themeColor="text1"/>
                <w:sz w:val="22"/>
                <w:szCs w:val="22"/>
                <w:lang w:eastAsia="en-GB"/>
              </w:rPr>
            </w:pPr>
            <w:r w:rsidRPr="00377C9F">
              <w:rPr>
                <w:rFonts w:asciiTheme="minorHAnsi" w:hAnsiTheme="minorHAnsi" w:cstheme="minorHAnsi"/>
                <w:sz w:val="22"/>
                <w:szCs w:val="22"/>
              </w:rPr>
              <w:t>Under</w:t>
            </w:r>
            <w:r w:rsidRPr="00377C9F" w:rsidR="00EE3849">
              <w:rPr>
                <w:rFonts w:asciiTheme="minorHAnsi" w:hAnsiTheme="minorHAnsi" w:cstheme="minorHAnsi"/>
                <w:sz w:val="22"/>
                <w:szCs w:val="22"/>
              </w:rPr>
              <w:t xml:space="preserve"> directed</w:t>
            </w:r>
            <w:r w:rsidRPr="00377C9F">
              <w:rPr>
                <w:rFonts w:asciiTheme="minorHAnsi" w:hAnsiTheme="minorHAnsi" w:cstheme="minorHAnsi"/>
                <w:sz w:val="22"/>
                <w:szCs w:val="22"/>
              </w:rPr>
              <w:t xml:space="preserve"> supervision, </w:t>
            </w:r>
            <w:r w:rsidRPr="00377C9F" w:rsidR="003E2C06">
              <w:rPr>
                <w:rFonts w:asciiTheme="minorHAnsi" w:hAnsiTheme="minorHAnsi" w:cstheme="minorHAnsi"/>
                <w:sz w:val="22"/>
                <w:szCs w:val="22"/>
              </w:rPr>
              <w:t>manage</w:t>
            </w:r>
            <w:r w:rsidRPr="00377C9F">
              <w:rPr>
                <w:rFonts w:asciiTheme="minorHAnsi" w:hAnsiTheme="minorHAnsi" w:cstheme="minorHAnsi"/>
                <w:sz w:val="22"/>
                <w:szCs w:val="22"/>
              </w:rPr>
              <w:t xml:space="preserve"> </w:t>
            </w:r>
            <w:r w:rsidRPr="00377C9F" w:rsidR="003642F7">
              <w:rPr>
                <w:rFonts w:asciiTheme="minorHAnsi" w:hAnsiTheme="minorHAnsi" w:cstheme="minorHAnsi"/>
                <w:sz w:val="22"/>
                <w:szCs w:val="22"/>
              </w:rPr>
              <w:t>a</w:t>
            </w:r>
            <w:r w:rsidRPr="00377C9F">
              <w:rPr>
                <w:rFonts w:asciiTheme="minorHAnsi" w:hAnsiTheme="minorHAnsi" w:cstheme="minorHAnsi"/>
                <w:sz w:val="22"/>
                <w:szCs w:val="22"/>
              </w:rPr>
              <w:t xml:space="preserve"> </w:t>
            </w:r>
            <w:r w:rsidRPr="00377C9F">
              <w:rPr>
                <w:rFonts w:eastAsia="Times New Roman" w:asciiTheme="minorHAnsi" w:hAnsiTheme="minorHAnsi" w:cstheme="minorHAnsi"/>
                <w:color w:val="000000" w:themeColor="text1"/>
                <w:sz w:val="22"/>
                <w:szCs w:val="22"/>
                <w:lang w:eastAsia="en-GB"/>
              </w:rPr>
              <w:t xml:space="preserve">caseload </w:t>
            </w:r>
            <w:r w:rsidRPr="00377C9F" w:rsidR="00480A2B">
              <w:rPr>
                <w:rFonts w:eastAsia="Times New Roman" w:asciiTheme="minorHAnsi" w:hAnsiTheme="minorHAnsi" w:cstheme="minorHAnsi"/>
                <w:color w:val="000000" w:themeColor="text1"/>
                <w:sz w:val="22"/>
                <w:szCs w:val="22"/>
                <w:lang w:eastAsia="en-GB"/>
              </w:rPr>
              <w:t>to achieve the best possible</w:t>
            </w:r>
            <w:r w:rsidR="00377C9F">
              <w:rPr>
                <w:rFonts w:eastAsia="Times New Roman" w:asciiTheme="minorHAnsi" w:hAnsiTheme="minorHAnsi" w:cstheme="minorHAnsi"/>
                <w:color w:val="000000" w:themeColor="text1"/>
                <w:sz w:val="22"/>
                <w:szCs w:val="22"/>
                <w:lang w:eastAsia="en-GB"/>
              </w:rPr>
              <w:t xml:space="preserve"> outcome</w:t>
            </w:r>
            <w:r w:rsidRPr="00377C9F" w:rsidR="00480A2B">
              <w:rPr>
                <w:rFonts w:eastAsia="Times New Roman" w:asciiTheme="minorHAnsi" w:hAnsiTheme="minorHAnsi" w:cstheme="minorHAnsi"/>
                <w:color w:val="000000" w:themeColor="text1"/>
                <w:sz w:val="22"/>
                <w:szCs w:val="22"/>
                <w:lang w:eastAsia="en-GB"/>
              </w:rPr>
              <w:t xml:space="preserve"> for clients.</w:t>
            </w:r>
          </w:p>
          <w:p w:rsidRPr="00377C9F" w:rsidR="0367C567" w:rsidP="00377C9F" w:rsidRDefault="0367C567" w14:paraId="0C43C024" w14:textId="1930087E">
            <w:pPr>
              <w:pStyle w:val="ListParagraph"/>
              <w:numPr>
                <w:ilvl w:val="0"/>
                <w:numId w:val="1"/>
              </w:numPr>
              <w:shd w:val="clear" w:color="auto" w:fill="FFFFFF" w:themeFill="background1"/>
              <w:tabs>
                <w:tab w:val="left" w:pos="2127"/>
              </w:tabs>
              <w:ind w:right="32"/>
              <w:rPr>
                <w:rFonts w:asciiTheme="minorHAnsi" w:hAnsiTheme="minorHAnsi" w:cstheme="minorHAnsi"/>
                <w:color w:val="000000" w:themeColor="text1"/>
                <w:sz w:val="22"/>
                <w:szCs w:val="22"/>
                <w:lang w:eastAsia="en-GB"/>
              </w:rPr>
            </w:pPr>
            <w:r w:rsidRPr="00377C9F">
              <w:rPr>
                <w:rFonts w:asciiTheme="minorHAnsi" w:hAnsiTheme="minorHAnsi" w:cstheme="minorHAnsi"/>
                <w:sz w:val="22"/>
                <w:szCs w:val="22"/>
              </w:rPr>
              <w:t xml:space="preserve">Case Records and </w:t>
            </w:r>
            <w:r w:rsidRPr="00377C9F" w:rsidR="4165943E">
              <w:rPr>
                <w:rFonts w:asciiTheme="minorHAnsi" w:hAnsiTheme="minorHAnsi" w:cstheme="minorHAnsi"/>
                <w:sz w:val="22"/>
                <w:szCs w:val="22"/>
              </w:rPr>
              <w:t xml:space="preserve">Service </w:t>
            </w:r>
            <w:r w:rsidRPr="00377C9F">
              <w:rPr>
                <w:rFonts w:asciiTheme="minorHAnsi" w:hAnsiTheme="minorHAnsi" w:cstheme="minorHAnsi"/>
                <w:sz w:val="22"/>
                <w:szCs w:val="22"/>
              </w:rPr>
              <w:t xml:space="preserve">Reporting </w:t>
            </w:r>
          </w:p>
          <w:p w:rsidRPr="00377C9F" w:rsidR="58F655A4" w:rsidP="5F3CEB84" w:rsidRDefault="58F655A4" w14:paraId="0F21079F" w14:textId="57ED837A">
            <w:pPr>
              <w:pStyle w:val="ListParagraph"/>
              <w:numPr>
                <w:ilvl w:val="1"/>
                <w:numId w:val="1"/>
              </w:numPr>
              <w:shd w:val="clear" w:color="auto" w:fill="FFFFFF" w:themeFill="background1"/>
              <w:tabs>
                <w:tab w:val="left" w:pos="2127"/>
              </w:tabs>
              <w:ind w:right="32"/>
              <w:rPr>
                <w:rFonts w:eastAsia="Times New Roman" w:asciiTheme="minorHAnsi" w:hAnsiTheme="minorHAnsi" w:cstheme="minorHAnsi"/>
                <w:color w:val="000000" w:themeColor="text1"/>
                <w:sz w:val="22"/>
                <w:szCs w:val="22"/>
                <w:lang w:eastAsia="en-GB"/>
              </w:rPr>
            </w:pPr>
            <w:r w:rsidRPr="00377C9F">
              <w:rPr>
                <w:rFonts w:asciiTheme="minorHAnsi" w:hAnsiTheme="minorHAnsi" w:cstheme="minorHAnsi"/>
                <w:sz w:val="22"/>
                <w:szCs w:val="22"/>
              </w:rPr>
              <w:t xml:space="preserve">Maintain accurate records and </w:t>
            </w:r>
            <w:r w:rsidRPr="00377C9F">
              <w:rPr>
                <w:rFonts w:asciiTheme="minorHAnsi" w:hAnsiTheme="minorHAnsi" w:cstheme="minorHAnsi"/>
                <w:color w:val="000000" w:themeColor="text1"/>
                <w:sz w:val="22"/>
                <w:szCs w:val="22"/>
              </w:rPr>
              <w:t xml:space="preserve">performance data to evidence </w:t>
            </w:r>
            <w:r w:rsidRPr="00377C9F" w:rsidR="4A34B13B">
              <w:rPr>
                <w:rFonts w:asciiTheme="minorHAnsi" w:hAnsiTheme="minorHAnsi" w:cstheme="minorHAnsi"/>
                <w:color w:val="000000" w:themeColor="text1"/>
                <w:sz w:val="22"/>
                <w:szCs w:val="22"/>
              </w:rPr>
              <w:t xml:space="preserve">and report </w:t>
            </w:r>
            <w:r w:rsidRPr="00377C9F">
              <w:rPr>
                <w:rFonts w:asciiTheme="minorHAnsi" w:hAnsiTheme="minorHAnsi" w:cstheme="minorHAnsi"/>
                <w:color w:val="000000" w:themeColor="text1"/>
                <w:sz w:val="22"/>
                <w:szCs w:val="22"/>
              </w:rPr>
              <w:t xml:space="preserve">client outcomes </w:t>
            </w:r>
            <w:r w:rsidRPr="00377C9F" w:rsidR="1B04F555">
              <w:rPr>
                <w:rFonts w:asciiTheme="minorHAnsi" w:hAnsiTheme="minorHAnsi" w:cstheme="minorHAnsi"/>
                <w:color w:val="000000" w:themeColor="text1"/>
                <w:sz w:val="22"/>
                <w:szCs w:val="22"/>
              </w:rPr>
              <w:t>to meet</w:t>
            </w:r>
            <w:r w:rsidRPr="00377C9F">
              <w:rPr>
                <w:rFonts w:asciiTheme="minorHAnsi" w:hAnsiTheme="minorHAnsi" w:cstheme="minorHAnsi"/>
                <w:color w:val="000000" w:themeColor="text1"/>
                <w:sz w:val="22"/>
                <w:szCs w:val="22"/>
              </w:rPr>
              <w:t xml:space="preserve"> funder/compliance requirements.</w:t>
            </w:r>
          </w:p>
          <w:p w:rsidRPr="00480A2B" w:rsidR="00825ED0" w:rsidP="002932B9" w:rsidRDefault="00825ED0" w14:paraId="4CB5155F" w14:textId="77777777">
            <w:pPr>
              <w:pStyle w:val="ListParagraph"/>
              <w:tabs>
                <w:tab w:val="left" w:pos="2127"/>
              </w:tabs>
              <w:ind w:left="360" w:right="32"/>
              <w:rPr>
                <w:rFonts w:asciiTheme="minorHAnsi" w:hAnsiTheme="minorHAnsi" w:cstheme="minorHAnsi"/>
                <w:sz w:val="22"/>
                <w:szCs w:val="22"/>
              </w:rPr>
            </w:pPr>
          </w:p>
          <w:p w:rsidRPr="00A15C59" w:rsidR="00942638" w:rsidP="002932B9" w:rsidRDefault="00BC4B36" w14:paraId="797C26EC" w14:textId="0DC4AE18">
            <w:pPr>
              <w:pStyle w:val="paragraph"/>
              <w:spacing w:before="0" w:beforeAutospacing="0" w:after="0" w:afterAutospacing="0"/>
              <w:ind w:left="345" w:right="165" w:hanging="345"/>
              <w:textAlignment w:val="baseline"/>
              <w:rPr>
                <w:rFonts w:asciiTheme="minorHAnsi" w:hAnsiTheme="minorHAnsi" w:cstheme="minorHAnsi"/>
                <w:sz w:val="22"/>
                <w:szCs w:val="22"/>
              </w:rPr>
            </w:pPr>
            <w:r w:rsidRPr="00A15C59">
              <w:rPr>
                <w:rStyle w:val="normaltextrun"/>
                <w:rFonts w:asciiTheme="minorHAnsi" w:hAnsiTheme="minorHAnsi" w:cstheme="minorHAnsi"/>
                <w:b/>
                <w:bCs/>
                <w:sz w:val="22"/>
                <w:szCs w:val="22"/>
                <w:lang w:val="en-US"/>
              </w:rPr>
              <w:t>T</w:t>
            </w:r>
            <w:r w:rsidRPr="00A15C59" w:rsidR="00942638">
              <w:rPr>
                <w:rStyle w:val="normaltextrun"/>
                <w:rFonts w:asciiTheme="minorHAnsi" w:hAnsiTheme="minorHAnsi" w:cstheme="minorHAnsi"/>
                <w:b/>
                <w:bCs/>
                <w:sz w:val="22"/>
                <w:szCs w:val="22"/>
                <w:lang w:val="en-US"/>
              </w:rPr>
              <w:t>eam working</w:t>
            </w:r>
          </w:p>
          <w:p w:rsidRPr="00A15C59" w:rsidR="00BE01BC" w:rsidP="001F2641" w:rsidRDefault="00BE01BC" w14:paraId="385B080C" w14:textId="77777777">
            <w:pPr>
              <w:pStyle w:val="ListParagraph"/>
              <w:numPr>
                <w:ilvl w:val="0"/>
                <w:numId w:val="1"/>
              </w:numPr>
              <w:rPr>
                <w:rFonts w:asciiTheme="minorHAnsi" w:hAnsiTheme="minorHAnsi" w:cstheme="minorHAnsi"/>
                <w:sz w:val="22"/>
                <w:szCs w:val="22"/>
              </w:rPr>
            </w:pPr>
            <w:r w:rsidRPr="1F3B8A41">
              <w:rPr>
                <w:rFonts w:asciiTheme="minorHAnsi" w:hAnsiTheme="minorHAnsi" w:cstheme="minorBidi"/>
                <w:sz w:val="22"/>
                <w:szCs w:val="22"/>
              </w:rPr>
              <w:t>Work flexibly to assure a full service is maintained across the organisation.</w:t>
            </w:r>
          </w:p>
          <w:p w:rsidRPr="00A15C59" w:rsidR="00BE01BC" w:rsidP="001F2641" w:rsidRDefault="00BE01BC" w14:paraId="17508429" w14:textId="77777777">
            <w:pPr>
              <w:pStyle w:val="ListParagraph"/>
              <w:numPr>
                <w:ilvl w:val="0"/>
                <w:numId w:val="1"/>
              </w:numPr>
              <w:rPr>
                <w:rFonts w:asciiTheme="minorHAnsi" w:hAnsiTheme="minorHAnsi" w:cstheme="minorHAnsi"/>
                <w:sz w:val="22"/>
                <w:szCs w:val="22"/>
              </w:rPr>
            </w:pPr>
            <w:r w:rsidRPr="1F3B8A41">
              <w:rPr>
                <w:rFonts w:asciiTheme="minorHAnsi" w:hAnsiTheme="minorHAnsi" w:cstheme="minorBidi"/>
                <w:sz w:val="22"/>
                <w:szCs w:val="22"/>
              </w:rPr>
              <w:t>Work to promote positive relations and share better practice.</w:t>
            </w:r>
          </w:p>
          <w:p w:rsidRPr="00A15C59" w:rsidR="00BE01BC" w:rsidP="001F2641" w:rsidRDefault="00BE01BC" w14:paraId="06EADD88" w14:textId="77777777">
            <w:pPr>
              <w:pStyle w:val="ListParagraph"/>
              <w:numPr>
                <w:ilvl w:val="0"/>
                <w:numId w:val="1"/>
              </w:numPr>
              <w:rPr>
                <w:rFonts w:asciiTheme="minorHAnsi" w:hAnsiTheme="minorHAnsi" w:cstheme="minorHAnsi"/>
                <w:sz w:val="22"/>
                <w:szCs w:val="22"/>
              </w:rPr>
            </w:pPr>
            <w:r w:rsidRPr="1F3B8A41">
              <w:rPr>
                <w:rFonts w:asciiTheme="minorHAnsi" w:hAnsiTheme="minorHAnsi" w:cstheme="minorBidi"/>
                <w:sz w:val="22"/>
                <w:szCs w:val="22"/>
              </w:rPr>
              <w:t>Foster cross team and interagency working.</w:t>
            </w:r>
          </w:p>
          <w:p w:rsidRPr="00A15C59" w:rsidR="002A60B6" w:rsidP="002932B9" w:rsidRDefault="002A60B6" w14:paraId="34B6F0ED" w14:textId="77777777">
            <w:pPr>
              <w:pStyle w:val="ListParagraph"/>
              <w:ind w:left="348" w:right="32"/>
              <w:rPr>
                <w:rFonts w:eastAsia="Times New Roman" w:asciiTheme="minorHAnsi" w:hAnsiTheme="minorHAnsi" w:cstheme="minorHAnsi"/>
                <w:color w:val="000000"/>
                <w:sz w:val="22"/>
                <w:szCs w:val="22"/>
                <w:lang w:eastAsia="en-GB"/>
              </w:rPr>
            </w:pPr>
          </w:p>
          <w:p w:rsidRPr="00A15C59" w:rsidR="00E86335" w:rsidP="002932B9" w:rsidRDefault="00E86335" w14:paraId="316ECB08" w14:textId="65B7E627">
            <w:pPr>
              <w:spacing w:line="240" w:lineRule="auto"/>
              <w:ind w:right="174"/>
              <w:rPr>
                <w:rFonts w:eastAsia="Times New Roman" w:asciiTheme="minorHAnsi" w:hAnsiTheme="minorHAnsi" w:cstheme="minorHAnsi"/>
                <w:color w:val="000000"/>
                <w:lang w:val="en-US" w:eastAsia="en-GB"/>
              </w:rPr>
            </w:pPr>
            <w:r w:rsidRPr="00A15C59">
              <w:rPr>
                <w:rFonts w:eastAsia="Times New Roman" w:asciiTheme="minorHAnsi" w:hAnsiTheme="minorHAnsi" w:cstheme="minorHAnsi"/>
                <w:color w:val="000000"/>
                <w:lang w:val="en-US" w:eastAsia="en-GB"/>
              </w:rPr>
              <w:t>NB All staff have a duty to protect supported individuals from abuse and to report any concerns immediately to their line manager or other management staff and to work in accordance with the Protection of Vulnerable Groups (Scotland) Act 2007 and Data Protection/GDPR legislation.</w:t>
            </w:r>
          </w:p>
        </w:tc>
      </w:tr>
      <w:tr w:rsidRPr="00922A7D" w:rsidR="009858A6" w:rsidTr="4D9016C8" w14:paraId="455650B5" w14:textId="77777777">
        <w:tc>
          <w:tcPr>
            <w:tcW w:w="1791" w:type="dxa"/>
            <w:shd w:val="clear" w:color="auto" w:fill="FBD4B4"/>
            <w:tcMar/>
          </w:tcPr>
          <w:p w:rsidRPr="00922A7D" w:rsidR="009858A6" w:rsidP="00CF1CC8" w:rsidRDefault="009858A6" w14:paraId="7D1D4C68" w14:textId="77777777">
            <w:pPr>
              <w:spacing w:line="240" w:lineRule="auto"/>
              <w:jc w:val="right"/>
              <w:rPr>
                <w:rFonts w:cs="Calibri" w:asciiTheme="minorHAnsi" w:hAnsiTheme="minorHAnsi"/>
                <w:b/>
                <w:noProof/>
                <w:lang w:eastAsia="en-GB"/>
              </w:rPr>
            </w:pPr>
          </w:p>
        </w:tc>
        <w:tc>
          <w:tcPr>
            <w:tcW w:w="8983" w:type="dxa"/>
            <w:tcMar/>
          </w:tcPr>
          <w:p w:rsidRPr="00A15C59" w:rsidR="009858A6" w:rsidP="00CF1CC8" w:rsidRDefault="009858A6" w14:paraId="68093C2C" w14:textId="2908D2FB">
            <w:pPr>
              <w:spacing w:line="240" w:lineRule="auto"/>
              <w:rPr>
                <w:rFonts w:asciiTheme="minorHAnsi" w:hAnsiTheme="minorHAnsi" w:cstheme="minorHAnsi"/>
                <w:bCs/>
              </w:rPr>
            </w:pPr>
            <w:r w:rsidRPr="00A15C59">
              <w:rPr>
                <w:rFonts w:asciiTheme="minorHAnsi" w:hAnsiTheme="minorHAnsi" w:cstheme="minorHAnsi"/>
                <w:bCs/>
              </w:rPr>
              <w:t>This job description must be read in conjunction with the general requirements of Frontline Fife’s Policies, Procedures and Performance Appraisal System, and the Standards set by appropriate Regulating Bodies.</w:t>
            </w:r>
            <w:r w:rsidRPr="00A15C59" w:rsidR="00483A08">
              <w:rPr>
                <w:rFonts w:asciiTheme="minorHAnsi" w:hAnsiTheme="minorHAnsi" w:cstheme="minorHAnsi"/>
                <w:bCs/>
              </w:rPr>
              <w:t xml:space="preserve"> </w:t>
            </w:r>
            <w:r w:rsidRPr="00A15C59">
              <w:rPr>
                <w:rFonts w:asciiTheme="minorHAnsi" w:hAnsiTheme="minorHAnsi" w:cstheme="minorHAnsi"/>
                <w:bCs/>
              </w:rPr>
              <w:t>Frontline Fife is an equal opportunities employer</w:t>
            </w:r>
            <w:r w:rsidRPr="00A15C59" w:rsidR="006F7AD1">
              <w:rPr>
                <w:rFonts w:asciiTheme="minorHAnsi" w:hAnsiTheme="minorHAnsi" w:cstheme="minorHAnsi"/>
                <w:bCs/>
              </w:rPr>
              <w:t>.</w:t>
            </w:r>
          </w:p>
        </w:tc>
      </w:tr>
    </w:tbl>
    <w:p w:rsidR="00E915FF" w:rsidP="00306AEE" w:rsidRDefault="00E915FF" w14:paraId="5435B4C2" w14:textId="77777777">
      <w:pPr>
        <w:spacing w:line="240" w:lineRule="auto"/>
        <w:rPr>
          <w:rFonts w:cs="Calibri" w:asciiTheme="minorHAnsi" w:hAnsiTheme="minorHAnsi"/>
        </w:rPr>
        <w:sectPr w:rsidR="00E915FF" w:rsidSect="006D7C3C">
          <w:headerReference w:type="default" r:id="rId12"/>
          <w:footerReference w:type="default" r:id="rId13"/>
          <w:pgSz w:w="11906" w:h="16838" w:orient="portrait"/>
          <w:pgMar w:top="567" w:right="720" w:bottom="567" w:left="720" w:header="709" w:footer="709" w:gutter="0"/>
          <w:cols w:space="708"/>
          <w:docGrid w:linePitch="360"/>
        </w:sectPr>
      </w:pPr>
    </w:p>
    <w:p w:rsidR="006902C7" w:rsidP="00306AEE" w:rsidRDefault="006902C7" w14:paraId="1A340A39" w14:textId="3663A97D">
      <w:pPr>
        <w:spacing w:line="240" w:lineRule="auto"/>
        <w:jc w:val="center"/>
        <w:rPr>
          <w:rFonts w:cs="Arial" w:asciiTheme="minorHAnsi" w:hAnsiTheme="minorHAnsi"/>
          <w:noProof/>
          <w:lang w:eastAsia="en-GB"/>
        </w:rPr>
      </w:pPr>
      <w:r w:rsidRPr="00922A7D">
        <w:rPr>
          <w:rFonts w:cs="Arial" w:asciiTheme="minorHAnsi" w:hAnsiTheme="minorHAnsi"/>
          <w:noProof/>
          <w:lang w:eastAsia="en-GB"/>
        </w:rPr>
        <w:lastRenderedPageBreak/>
        <w:drawing>
          <wp:anchor distT="0" distB="0" distL="114300" distR="114300" simplePos="0" relativeHeight="251658240" behindDoc="0" locked="0" layoutInCell="1" allowOverlap="1" wp14:anchorId="77A105DA" wp14:editId="5A778535">
            <wp:simplePos x="0" y="0"/>
            <wp:positionH relativeFrom="margin">
              <wp:posOffset>4237990</wp:posOffset>
            </wp:positionH>
            <wp:positionV relativeFrom="margin">
              <wp:posOffset>-259080</wp:posOffset>
            </wp:positionV>
            <wp:extent cx="1390650" cy="361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0650" cy="361950"/>
                    </a:xfrm>
                    <a:prstGeom prst="rect">
                      <a:avLst/>
                    </a:prstGeom>
                    <a:noFill/>
                    <a:ln>
                      <a:noFill/>
                    </a:ln>
                  </pic:spPr>
                </pic:pic>
              </a:graphicData>
            </a:graphic>
          </wp:anchor>
        </w:drawing>
      </w:r>
    </w:p>
    <w:p w:rsidRPr="004D1BD0" w:rsidR="005F53FB" w:rsidP="00306AEE" w:rsidRDefault="00057418" w14:paraId="0008F71A" w14:textId="7047B8E7">
      <w:pPr>
        <w:spacing w:line="240" w:lineRule="auto"/>
        <w:jc w:val="center"/>
        <w:rPr>
          <w:rFonts w:cs="Calibri" w:asciiTheme="minorHAnsi" w:hAnsiTheme="minorHAnsi"/>
          <w:b/>
          <w:noProof/>
          <w:sz w:val="24"/>
          <w:szCs w:val="24"/>
          <w:lang w:eastAsia="en-GB"/>
        </w:rPr>
      </w:pPr>
      <w:r w:rsidRPr="004D1BD0">
        <w:rPr>
          <w:rFonts w:cs="Calibri" w:asciiTheme="minorHAnsi" w:hAnsiTheme="minorHAnsi"/>
          <w:b/>
          <w:noProof/>
          <w:sz w:val="24"/>
          <w:szCs w:val="24"/>
          <w:lang w:eastAsia="en-GB"/>
        </w:rPr>
        <w:t>Person Specification</w:t>
      </w:r>
    </w:p>
    <w:p w:rsidRPr="00922A7D" w:rsidR="00E97B0D" w:rsidP="00306AEE" w:rsidRDefault="00E97B0D" w14:paraId="37F261F2" w14:textId="77777777">
      <w:pPr>
        <w:spacing w:line="240" w:lineRule="auto"/>
        <w:jc w:val="center"/>
        <w:rPr>
          <w:rFonts w:cs="Calibri" w:asciiTheme="minorHAnsi" w:hAnsiTheme="minorHAnsi"/>
          <w:b/>
          <w:noProof/>
          <w:lang w:eastAsia="en-GB"/>
        </w:rPr>
      </w:pPr>
    </w:p>
    <w:tbl>
      <w:tblPr>
        <w:tblW w:w="15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28"/>
        <w:gridCol w:w="6973"/>
        <w:gridCol w:w="4819"/>
        <w:gridCol w:w="1644"/>
      </w:tblGrid>
      <w:tr w:rsidRPr="00922A7D" w:rsidR="00C965AD" w:rsidTr="4D9016C8" w14:paraId="7A728550" w14:textId="77777777">
        <w:tc>
          <w:tcPr>
            <w:tcW w:w="1928" w:type="dxa"/>
            <w:shd w:val="clear" w:color="auto" w:fill="FBD4B4"/>
            <w:tcMar/>
          </w:tcPr>
          <w:p w:rsidRPr="00985BA9" w:rsidR="005F53FB" w:rsidP="00306AEE" w:rsidRDefault="005F53FB" w14:paraId="72FC6287" w14:textId="77777777">
            <w:pPr>
              <w:spacing w:line="240" w:lineRule="auto"/>
              <w:jc w:val="center"/>
              <w:rPr>
                <w:rFonts w:cs="Calibri" w:asciiTheme="minorHAnsi" w:hAnsiTheme="minorHAnsi"/>
                <w:b/>
                <w:noProof/>
                <w:lang w:eastAsia="en-GB"/>
              </w:rPr>
            </w:pPr>
            <w:r w:rsidRPr="00985BA9">
              <w:rPr>
                <w:rFonts w:cs="Calibri" w:asciiTheme="minorHAnsi" w:hAnsiTheme="minorHAnsi"/>
                <w:b/>
                <w:noProof/>
                <w:lang w:eastAsia="en-GB"/>
              </w:rPr>
              <w:t>Attributes</w:t>
            </w:r>
          </w:p>
        </w:tc>
        <w:tc>
          <w:tcPr>
            <w:tcW w:w="6973" w:type="dxa"/>
            <w:shd w:val="clear" w:color="auto" w:fill="FBD4B4"/>
            <w:tcMar/>
          </w:tcPr>
          <w:p w:rsidRPr="00985BA9" w:rsidR="005F53FB" w:rsidP="00306AEE" w:rsidRDefault="005F53FB" w14:paraId="575CDD30" w14:textId="77777777">
            <w:pPr>
              <w:spacing w:line="240" w:lineRule="auto"/>
              <w:jc w:val="center"/>
              <w:rPr>
                <w:rFonts w:cs="Calibri" w:asciiTheme="minorHAnsi" w:hAnsiTheme="minorHAnsi"/>
                <w:b/>
                <w:noProof/>
                <w:lang w:eastAsia="en-GB"/>
              </w:rPr>
            </w:pPr>
            <w:r w:rsidRPr="00985BA9">
              <w:rPr>
                <w:rFonts w:cs="Calibri" w:asciiTheme="minorHAnsi" w:hAnsiTheme="minorHAnsi"/>
                <w:b/>
                <w:noProof/>
                <w:lang w:eastAsia="en-GB"/>
              </w:rPr>
              <w:t>Essential</w:t>
            </w:r>
          </w:p>
        </w:tc>
        <w:tc>
          <w:tcPr>
            <w:tcW w:w="4819" w:type="dxa"/>
            <w:shd w:val="clear" w:color="auto" w:fill="FBD4B4"/>
            <w:tcMar/>
          </w:tcPr>
          <w:p w:rsidRPr="00985BA9" w:rsidR="005F53FB" w:rsidP="00306AEE" w:rsidRDefault="005F53FB" w14:paraId="209E6390" w14:textId="77777777">
            <w:pPr>
              <w:spacing w:line="240" w:lineRule="auto"/>
              <w:jc w:val="center"/>
              <w:rPr>
                <w:rFonts w:cs="Calibri" w:asciiTheme="minorHAnsi" w:hAnsiTheme="minorHAnsi"/>
                <w:b/>
                <w:noProof/>
                <w:lang w:eastAsia="en-GB"/>
              </w:rPr>
            </w:pPr>
            <w:r w:rsidRPr="00985BA9">
              <w:rPr>
                <w:rFonts w:cs="Calibri" w:asciiTheme="minorHAnsi" w:hAnsiTheme="minorHAnsi"/>
                <w:b/>
                <w:noProof/>
                <w:lang w:eastAsia="en-GB"/>
              </w:rPr>
              <w:t>Desirable</w:t>
            </w:r>
          </w:p>
        </w:tc>
        <w:tc>
          <w:tcPr>
            <w:tcW w:w="1644" w:type="dxa"/>
            <w:shd w:val="clear" w:color="auto" w:fill="FBD4B4"/>
            <w:tcMar/>
          </w:tcPr>
          <w:p w:rsidRPr="00985BA9" w:rsidR="005F53FB" w:rsidP="00306AEE" w:rsidRDefault="005F53FB" w14:paraId="775E5F14" w14:textId="77777777">
            <w:pPr>
              <w:spacing w:line="240" w:lineRule="auto"/>
              <w:jc w:val="center"/>
              <w:rPr>
                <w:rFonts w:cs="Calibri" w:asciiTheme="minorHAnsi" w:hAnsiTheme="minorHAnsi"/>
                <w:b/>
                <w:noProof/>
                <w:lang w:eastAsia="en-GB"/>
              </w:rPr>
            </w:pPr>
            <w:r w:rsidRPr="00985BA9">
              <w:rPr>
                <w:rFonts w:cs="Calibri" w:asciiTheme="minorHAnsi" w:hAnsiTheme="minorHAnsi"/>
                <w:b/>
                <w:noProof/>
                <w:lang w:eastAsia="en-GB"/>
              </w:rPr>
              <w:t>Assessment</w:t>
            </w:r>
          </w:p>
        </w:tc>
      </w:tr>
      <w:tr w:rsidRPr="00922A7D" w:rsidR="00363DCE" w:rsidTr="4D9016C8" w14:paraId="148A9E91" w14:textId="77777777">
        <w:tc>
          <w:tcPr>
            <w:tcW w:w="1928" w:type="dxa"/>
            <w:shd w:val="clear" w:color="auto" w:fill="FBD4B4"/>
            <w:tcMar/>
            <w:vAlign w:val="center"/>
          </w:tcPr>
          <w:p w:rsidRPr="00985BA9" w:rsidR="005F53FB" w:rsidP="00306AEE" w:rsidRDefault="005F53FB" w14:paraId="1671426E" w14:textId="77777777">
            <w:pPr>
              <w:spacing w:line="240" w:lineRule="auto"/>
              <w:jc w:val="center"/>
              <w:rPr>
                <w:rFonts w:cs="Calibri" w:asciiTheme="minorHAnsi" w:hAnsiTheme="minorHAnsi"/>
                <w:b/>
                <w:noProof/>
                <w:lang w:eastAsia="en-GB"/>
              </w:rPr>
            </w:pPr>
            <w:r w:rsidRPr="00985BA9">
              <w:rPr>
                <w:rFonts w:cs="Calibri" w:asciiTheme="minorHAnsi" w:hAnsiTheme="minorHAnsi"/>
                <w:b/>
                <w:noProof/>
                <w:lang w:eastAsia="en-GB"/>
              </w:rPr>
              <w:t>Experience</w:t>
            </w:r>
          </w:p>
        </w:tc>
        <w:tc>
          <w:tcPr>
            <w:tcW w:w="6973" w:type="dxa"/>
            <w:tcMar/>
          </w:tcPr>
          <w:p w:rsidRPr="00EE42F4" w:rsidR="002E4FFD" w:rsidP="00EE42F4" w:rsidRDefault="5D9A3790" w14:paraId="2776E61C" w14:textId="0EF8060A">
            <w:pPr>
              <w:pStyle w:val="ListParagraph"/>
              <w:numPr>
                <w:ilvl w:val="0"/>
                <w:numId w:val="6"/>
              </w:numPr>
              <w:contextualSpacing/>
              <w:rPr>
                <w:rFonts w:cs="Calibri" w:asciiTheme="minorHAnsi" w:hAnsiTheme="minorHAnsi"/>
                <w:noProof/>
                <w:lang w:eastAsia="en-GB"/>
              </w:rPr>
            </w:pPr>
            <w:r w:rsidRPr="002E70FD">
              <w:rPr>
                <w:rFonts w:cs="Calibri" w:asciiTheme="minorHAnsi" w:hAnsiTheme="minorHAnsi"/>
                <w:noProof/>
                <w:lang w:eastAsia="en-GB"/>
              </w:rPr>
              <w:t xml:space="preserve">Experience of </w:t>
            </w:r>
            <w:r w:rsidR="004615DC">
              <w:rPr>
                <w:rFonts w:cs="Calibri" w:asciiTheme="minorHAnsi" w:hAnsiTheme="minorHAnsi"/>
                <w:noProof/>
                <w:lang w:eastAsia="en-GB"/>
              </w:rPr>
              <w:t>working with</w:t>
            </w:r>
            <w:r w:rsidR="002F198C">
              <w:rPr>
                <w:rFonts w:cs="Calibri" w:asciiTheme="minorHAnsi" w:hAnsiTheme="minorHAnsi"/>
                <w:noProof/>
                <w:lang w:eastAsia="en-GB"/>
              </w:rPr>
              <w:t xml:space="preserve"> marginalised group</w:t>
            </w:r>
            <w:r w:rsidR="00FD0804">
              <w:rPr>
                <w:rFonts w:cs="Calibri" w:asciiTheme="minorHAnsi" w:hAnsiTheme="minorHAnsi"/>
                <w:noProof/>
                <w:lang w:eastAsia="en-GB"/>
              </w:rPr>
              <w:t xml:space="preserve"> or </w:t>
            </w:r>
            <w:r w:rsidR="004615DC">
              <w:rPr>
                <w:rFonts w:cs="Calibri" w:asciiTheme="minorHAnsi" w:hAnsiTheme="minorHAnsi"/>
                <w:noProof/>
                <w:lang w:eastAsia="en-GB"/>
              </w:rPr>
              <w:t>communities</w:t>
            </w:r>
            <w:r w:rsidRPr="002E70FD" w:rsidR="7908B34D">
              <w:rPr>
                <w:rFonts w:cs="Calibri" w:asciiTheme="minorHAnsi" w:hAnsiTheme="minorHAnsi"/>
                <w:noProof/>
                <w:lang w:eastAsia="en-GB"/>
              </w:rPr>
              <w:t xml:space="preserve"> experie</w:t>
            </w:r>
            <w:r w:rsidRPr="002E70FD" w:rsidR="4B5228DC">
              <w:rPr>
                <w:rFonts w:cs="Calibri" w:asciiTheme="minorHAnsi" w:hAnsiTheme="minorHAnsi"/>
                <w:noProof/>
                <w:lang w:eastAsia="en-GB"/>
              </w:rPr>
              <w:t>n</w:t>
            </w:r>
            <w:r w:rsidRPr="002E70FD" w:rsidR="7908B34D">
              <w:rPr>
                <w:rFonts w:cs="Calibri" w:asciiTheme="minorHAnsi" w:hAnsiTheme="minorHAnsi"/>
                <w:noProof/>
                <w:lang w:eastAsia="en-GB"/>
              </w:rPr>
              <w:t xml:space="preserve">cing </w:t>
            </w:r>
            <w:r w:rsidRPr="00EE42F4" w:rsidR="00E16762">
              <w:rPr>
                <w:rFonts w:cs="Calibri" w:asciiTheme="minorHAnsi" w:hAnsiTheme="minorHAnsi"/>
                <w:noProof/>
                <w:lang w:eastAsia="en-GB"/>
              </w:rPr>
              <w:t>i</w:t>
            </w:r>
            <w:r w:rsidRPr="00EE42F4" w:rsidR="00B3552D">
              <w:rPr>
                <w:rFonts w:cs="Calibri" w:asciiTheme="minorHAnsi" w:hAnsiTheme="minorHAnsi"/>
                <w:noProof/>
                <w:lang w:eastAsia="en-GB"/>
              </w:rPr>
              <w:t>nequalitie</w:t>
            </w:r>
            <w:r w:rsidR="00FD0804">
              <w:rPr>
                <w:rFonts w:cs="Calibri" w:asciiTheme="minorHAnsi" w:hAnsiTheme="minorHAnsi"/>
                <w:noProof/>
                <w:lang w:eastAsia="en-GB"/>
              </w:rPr>
              <w:t>s.</w:t>
            </w:r>
          </w:p>
        </w:tc>
        <w:tc>
          <w:tcPr>
            <w:tcW w:w="4819" w:type="dxa"/>
            <w:tcMar/>
          </w:tcPr>
          <w:p w:rsidRPr="000C6E88" w:rsidR="001D4514" w:rsidP="00FB44B8" w:rsidRDefault="3185EDAB" w14:paraId="6AC77695" w14:textId="70468F05">
            <w:pPr>
              <w:pStyle w:val="ListParagraph"/>
              <w:numPr>
                <w:ilvl w:val="0"/>
                <w:numId w:val="9"/>
              </w:numPr>
              <w:contextualSpacing/>
              <w:rPr>
                <w:rFonts w:cs="Calibri" w:asciiTheme="minorHAnsi" w:hAnsiTheme="minorHAnsi"/>
                <w:noProof/>
                <w:lang w:eastAsia="en-GB"/>
              </w:rPr>
            </w:pPr>
            <w:r w:rsidRPr="71841101">
              <w:rPr>
                <w:rFonts w:cs="Calibri" w:asciiTheme="minorHAnsi" w:hAnsiTheme="minorHAnsi"/>
                <w:noProof/>
                <w:lang w:eastAsia="en-GB"/>
              </w:rPr>
              <w:t>Evidence of working to</w:t>
            </w:r>
            <w:r w:rsidRPr="000C6E88" w:rsidR="001D4514">
              <w:rPr>
                <w:rFonts w:cs="Calibri" w:asciiTheme="minorHAnsi" w:hAnsiTheme="minorHAnsi"/>
                <w:noProof/>
                <w:lang w:eastAsia="en-GB"/>
              </w:rPr>
              <w:t xml:space="preserve"> targets and achieving </w:t>
            </w:r>
            <w:r w:rsidRPr="71841101" w:rsidR="6951625B">
              <w:rPr>
                <w:rFonts w:cs="Calibri" w:asciiTheme="minorHAnsi" w:hAnsiTheme="minorHAnsi"/>
                <w:noProof/>
                <w:lang w:eastAsia="en-GB"/>
              </w:rPr>
              <w:t>outcomes</w:t>
            </w:r>
            <w:r w:rsidRPr="000C6E88" w:rsidR="001D4514">
              <w:rPr>
                <w:rFonts w:cs="Calibri" w:asciiTheme="minorHAnsi" w:hAnsiTheme="minorHAnsi"/>
                <w:noProof/>
                <w:lang w:eastAsia="en-GB"/>
              </w:rPr>
              <w:t>.</w:t>
            </w:r>
          </w:p>
          <w:p w:rsidRPr="005623A3" w:rsidR="005F53FB" w:rsidP="005623A3" w:rsidRDefault="676F38C0" w14:paraId="55CA9B49" w14:textId="647FC882">
            <w:pPr>
              <w:pStyle w:val="ListParagraph"/>
              <w:numPr>
                <w:ilvl w:val="0"/>
                <w:numId w:val="9"/>
              </w:numPr>
              <w:contextualSpacing/>
              <w:rPr>
                <w:rFonts w:cs="Calibri" w:asciiTheme="minorHAnsi" w:hAnsiTheme="minorHAnsi"/>
                <w:noProof/>
                <w:lang w:eastAsia="en-GB"/>
              </w:rPr>
            </w:pPr>
            <w:r w:rsidRPr="5BAE44A1">
              <w:rPr>
                <w:rFonts w:cs="Calibri" w:asciiTheme="minorHAnsi" w:hAnsiTheme="minorHAnsi"/>
                <w:noProof/>
                <w:lang w:eastAsia="en-GB"/>
              </w:rPr>
              <w:t>Experience in an a</w:t>
            </w:r>
            <w:r w:rsidRPr="5BAE44A1" w:rsidR="2A7CC8F8">
              <w:rPr>
                <w:rFonts w:cs="Calibri" w:asciiTheme="minorHAnsi" w:hAnsiTheme="minorHAnsi"/>
                <w:noProof/>
                <w:lang w:eastAsia="en-GB"/>
              </w:rPr>
              <w:t xml:space="preserve">dvice </w:t>
            </w:r>
            <w:r w:rsidRPr="5BAE44A1" w:rsidR="7A2F31B6">
              <w:rPr>
                <w:rFonts w:cs="Calibri" w:asciiTheme="minorHAnsi" w:hAnsiTheme="minorHAnsi"/>
                <w:noProof/>
                <w:lang w:eastAsia="en-GB"/>
              </w:rPr>
              <w:t>givin</w:t>
            </w:r>
            <w:r w:rsidRPr="5BAE44A1" w:rsidR="75D81417">
              <w:rPr>
                <w:rFonts w:cs="Calibri" w:asciiTheme="minorHAnsi" w:hAnsiTheme="minorHAnsi"/>
                <w:noProof/>
                <w:lang w:eastAsia="en-GB"/>
              </w:rPr>
              <w:t>g</w:t>
            </w:r>
            <w:r w:rsidRPr="5BAE44A1" w:rsidR="7A2F31B6">
              <w:rPr>
                <w:rFonts w:cs="Calibri" w:asciiTheme="minorHAnsi" w:hAnsiTheme="minorHAnsi"/>
                <w:noProof/>
                <w:lang w:eastAsia="en-GB"/>
              </w:rPr>
              <w:t xml:space="preserve"> role.</w:t>
            </w:r>
          </w:p>
        </w:tc>
        <w:tc>
          <w:tcPr>
            <w:tcW w:w="1644" w:type="dxa"/>
            <w:tcMar/>
          </w:tcPr>
          <w:p w:rsidRPr="000C6E88" w:rsidR="005F53FB" w:rsidP="00306AEE" w:rsidRDefault="005F53FB" w14:paraId="58B4360E" w14:textId="77777777">
            <w:pPr>
              <w:spacing w:line="240" w:lineRule="auto"/>
              <w:rPr>
                <w:rFonts w:cs="Calibri" w:asciiTheme="minorHAnsi" w:hAnsiTheme="minorHAnsi"/>
                <w:noProof/>
                <w:sz w:val="20"/>
                <w:szCs w:val="20"/>
                <w:lang w:eastAsia="en-GB"/>
              </w:rPr>
            </w:pPr>
            <w:r w:rsidRPr="000C6E88">
              <w:rPr>
                <w:rFonts w:cs="Calibri" w:asciiTheme="minorHAnsi" w:hAnsiTheme="minorHAnsi"/>
                <w:noProof/>
                <w:sz w:val="20"/>
                <w:szCs w:val="20"/>
                <w:lang w:eastAsia="en-GB"/>
              </w:rPr>
              <w:t>Application, Interview, References</w:t>
            </w:r>
          </w:p>
        </w:tc>
      </w:tr>
      <w:tr w:rsidRPr="00922A7D" w:rsidR="00363DCE" w:rsidTr="4D9016C8" w14:paraId="3BD2B4BD" w14:textId="77777777">
        <w:trPr>
          <w:trHeight w:val="570"/>
        </w:trPr>
        <w:tc>
          <w:tcPr>
            <w:tcW w:w="1928" w:type="dxa"/>
            <w:shd w:val="clear" w:color="auto" w:fill="FBD4B4"/>
            <w:tcMar/>
            <w:vAlign w:val="center"/>
          </w:tcPr>
          <w:p w:rsidRPr="00985BA9" w:rsidR="005F53FB" w:rsidP="00230D97" w:rsidRDefault="005F53FB" w14:paraId="24F1CE3C" w14:textId="77777777">
            <w:pPr>
              <w:spacing w:line="240" w:lineRule="auto"/>
              <w:jc w:val="center"/>
              <w:rPr>
                <w:rFonts w:cs="Calibri" w:asciiTheme="minorHAnsi" w:hAnsiTheme="minorHAnsi"/>
                <w:b/>
                <w:noProof/>
                <w:lang w:eastAsia="en-GB"/>
              </w:rPr>
            </w:pPr>
            <w:r w:rsidRPr="00985BA9">
              <w:rPr>
                <w:rFonts w:cs="Calibri" w:asciiTheme="minorHAnsi" w:hAnsiTheme="minorHAnsi"/>
                <w:b/>
                <w:noProof/>
                <w:lang w:eastAsia="en-GB"/>
              </w:rPr>
              <w:t>Education, Qualifications &amp; Training</w:t>
            </w:r>
          </w:p>
        </w:tc>
        <w:tc>
          <w:tcPr>
            <w:tcW w:w="6973" w:type="dxa"/>
            <w:tcMar/>
          </w:tcPr>
          <w:p w:rsidRPr="000C6E88" w:rsidR="001F7FE3" w:rsidP="4D9016C8" w:rsidRDefault="00D727AC" w14:paraId="4AE17D21" w14:textId="51A1ECB8">
            <w:pPr>
              <w:pStyle w:val="ListParagraph"/>
              <w:numPr>
                <w:ilvl w:val="0"/>
                <w:numId w:val="3"/>
              </w:numPr>
              <w:ind w:left="357"/>
              <w:rPr>
                <w:rFonts w:ascii="Calibri" w:hAnsi="Calibri" w:cs="Calibri" w:asciiTheme="minorAscii" w:hAnsiTheme="minorAscii"/>
                <w:noProof/>
                <w:lang w:eastAsia="en-GB"/>
              </w:rPr>
            </w:pPr>
            <w:r w:rsidRPr="4D9016C8" w:rsidR="32AB7F8E">
              <w:rPr>
                <w:rFonts w:ascii="Calibri" w:hAnsi="Calibri" w:asciiTheme="minorAscii" w:hAnsiTheme="minorAscii"/>
                <w:noProof/>
                <w:lang w:eastAsia="en-GB"/>
              </w:rPr>
              <w:t xml:space="preserve">SVQ Level 2 / SCQF Level </w:t>
            </w:r>
            <w:r w:rsidRPr="4D9016C8" w:rsidR="4F5C1D4E">
              <w:rPr>
                <w:rFonts w:ascii="Calibri" w:hAnsi="Calibri" w:asciiTheme="minorAscii" w:hAnsiTheme="minorAscii"/>
                <w:noProof/>
                <w:lang w:eastAsia="en-GB"/>
              </w:rPr>
              <w:t>5</w:t>
            </w:r>
            <w:r w:rsidRPr="4D9016C8" w:rsidR="32AB7F8E">
              <w:rPr>
                <w:rFonts w:ascii="Calibri" w:hAnsi="Calibri" w:asciiTheme="minorAscii" w:hAnsiTheme="minorAscii"/>
                <w:noProof/>
                <w:lang w:eastAsia="en-GB"/>
              </w:rPr>
              <w:t xml:space="preserve"> in a relevant field</w:t>
            </w:r>
            <w:r w:rsidRPr="4D9016C8" w:rsidR="3FFB9BD5">
              <w:rPr>
                <w:rFonts w:ascii="Calibri" w:hAnsi="Calibri" w:asciiTheme="minorAscii" w:hAnsiTheme="minorAscii"/>
                <w:noProof/>
                <w:lang w:eastAsia="en-GB"/>
              </w:rPr>
              <w:t>.</w:t>
            </w:r>
          </w:p>
        </w:tc>
        <w:tc>
          <w:tcPr>
            <w:tcW w:w="4819" w:type="dxa"/>
            <w:tcMar/>
          </w:tcPr>
          <w:p w:rsidRPr="000C6E88" w:rsidR="00E05F9A" w:rsidP="00D727AC" w:rsidRDefault="00E05F9A" w14:paraId="1B44C443" w14:textId="153C0CE1">
            <w:pPr>
              <w:spacing w:line="240" w:lineRule="auto"/>
              <w:ind w:left="360"/>
              <w:rPr>
                <w:rFonts w:cs="Calibri" w:asciiTheme="minorHAnsi" w:hAnsiTheme="minorHAnsi"/>
                <w:noProof/>
                <w:sz w:val="20"/>
                <w:szCs w:val="20"/>
                <w:lang w:eastAsia="en-GB"/>
              </w:rPr>
            </w:pPr>
          </w:p>
        </w:tc>
        <w:tc>
          <w:tcPr>
            <w:tcW w:w="1644" w:type="dxa"/>
            <w:tcMar/>
          </w:tcPr>
          <w:p w:rsidRPr="000C6E88" w:rsidR="005F53FB" w:rsidP="00306AEE" w:rsidRDefault="005F53FB" w14:paraId="3829EF6B" w14:textId="77777777">
            <w:pPr>
              <w:spacing w:line="240" w:lineRule="auto"/>
              <w:rPr>
                <w:rFonts w:cs="Calibri" w:asciiTheme="minorHAnsi" w:hAnsiTheme="minorHAnsi"/>
                <w:noProof/>
                <w:sz w:val="20"/>
                <w:szCs w:val="20"/>
                <w:lang w:eastAsia="en-GB"/>
              </w:rPr>
            </w:pPr>
            <w:r w:rsidRPr="000C6E88">
              <w:rPr>
                <w:rFonts w:cs="Calibri" w:asciiTheme="minorHAnsi" w:hAnsiTheme="minorHAnsi"/>
                <w:noProof/>
                <w:sz w:val="20"/>
                <w:szCs w:val="20"/>
                <w:lang w:eastAsia="en-GB"/>
              </w:rPr>
              <w:t>Application</w:t>
            </w:r>
          </w:p>
        </w:tc>
      </w:tr>
      <w:tr w:rsidRPr="00922A7D" w:rsidR="00363DCE" w:rsidTr="4D9016C8" w14:paraId="3D485096" w14:textId="77777777">
        <w:tc>
          <w:tcPr>
            <w:tcW w:w="1928" w:type="dxa"/>
            <w:shd w:val="clear" w:color="auto" w:fill="FBD4B4"/>
            <w:tcMar/>
            <w:vAlign w:val="center"/>
          </w:tcPr>
          <w:p w:rsidRPr="00985BA9" w:rsidR="009858A6" w:rsidP="006601CD" w:rsidRDefault="005F53FB" w14:paraId="1D6C7A79" w14:textId="3B3EC33E">
            <w:pPr>
              <w:spacing w:line="240" w:lineRule="auto"/>
              <w:jc w:val="center"/>
              <w:rPr>
                <w:rFonts w:cs="Calibri" w:asciiTheme="minorHAnsi" w:hAnsiTheme="minorHAnsi"/>
                <w:b/>
                <w:noProof/>
                <w:lang w:eastAsia="en-GB"/>
              </w:rPr>
            </w:pPr>
            <w:r w:rsidRPr="00985BA9">
              <w:rPr>
                <w:rFonts w:cs="Calibri" w:asciiTheme="minorHAnsi" w:hAnsiTheme="minorHAnsi"/>
                <w:b/>
                <w:noProof/>
                <w:lang w:eastAsia="en-GB"/>
              </w:rPr>
              <w:t>Skills, Abilities &amp; Knowledge</w:t>
            </w:r>
          </w:p>
        </w:tc>
        <w:tc>
          <w:tcPr>
            <w:tcW w:w="6973" w:type="dxa"/>
            <w:tcMar/>
          </w:tcPr>
          <w:p w:rsidRPr="000C6E88" w:rsidR="00077EDB" w:rsidP="00077EDB" w:rsidRDefault="31FBE6B3" w14:paraId="7FE08A32" w14:textId="479610D2">
            <w:pPr>
              <w:pStyle w:val="ListParagraph"/>
              <w:numPr>
                <w:ilvl w:val="0"/>
                <w:numId w:val="4"/>
              </w:numPr>
              <w:ind w:left="355" w:hanging="355"/>
              <w:rPr>
                <w:rFonts w:cs="Calibri" w:asciiTheme="minorHAnsi" w:hAnsiTheme="minorHAnsi"/>
                <w:noProof/>
                <w:lang w:eastAsia="en-GB"/>
              </w:rPr>
            </w:pPr>
            <w:r w:rsidRPr="71841101">
              <w:rPr>
                <w:rFonts w:cs="Calibri" w:asciiTheme="minorHAnsi" w:hAnsiTheme="minorHAnsi"/>
                <w:noProof/>
                <w:lang w:eastAsia="en-GB"/>
              </w:rPr>
              <w:t xml:space="preserve">Ability to </w:t>
            </w:r>
            <w:r w:rsidRPr="71841101" w:rsidR="700DA4BD">
              <w:rPr>
                <w:rFonts w:cs="Calibri" w:asciiTheme="minorHAnsi" w:hAnsiTheme="minorHAnsi"/>
                <w:noProof/>
                <w:lang w:eastAsia="en-GB"/>
              </w:rPr>
              <w:t xml:space="preserve">learn </w:t>
            </w:r>
            <w:r w:rsidRPr="71841101" w:rsidR="17B4EFB0">
              <w:rPr>
                <w:rFonts w:cs="Calibri" w:asciiTheme="minorHAnsi" w:hAnsiTheme="minorHAnsi"/>
                <w:noProof/>
                <w:lang w:eastAsia="en-GB"/>
              </w:rPr>
              <w:t>independently</w:t>
            </w:r>
            <w:r w:rsidRPr="71841101" w:rsidR="5F6867C8">
              <w:rPr>
                <w:rFonts w:cs="Calibri" w:asciiTheme="minorHAnsi" w:hAnsiTheme="minorHAnsi"/>
                <w:noProof/>
                <w:lang w:eastAsia="en-GB"/>
              </w:rPr>
              <w:t xml:space="preserve"> and from peers as part of a team</w:t>
            </w:r>
            <w:r w:rsidRPr="71841101" w:rsidR="6AB02E88">
              <w:rPr>
                <w:rFonts w:cs="Calibri" w:asciiTheme="minorHAnsi" w:hAnsiTheme="minorHAnsi"/>
                <w:noProof/>
                <w:lang w:eastAsia="en-GB"/>
              </w:rPr>
              <w:t>.</w:t>
            </w:r>
            <w:r w:rsidRPr="71841101">
              <w:rPr>
                <w:rFonts w:cs="Calibri" w:asciiTheme="minorHAnsi" w:hAnsiTheme="minorHAnsi"/>
                <w:noProof/>
                <w:lang w:eastAsia="en-GB"/>
              </w:rPr>
              <w:t xml:space="preserve"> </w:t>
            </w:r>
          </w:p>
          <w:p w:rsidRPr="002E70FD" w:rsidR="00EE3046" w:rsidP="007D2ACB" w:rsidRDefault="00EF3593" w14:paraId="2488484F" w14:textId="5AC3822A">
            <w:pPr>
              <w:pStyle w:val="ListParagraph"/>
              <w:numPr>
                <w:ilvl w:val="0"/>
                <w:numId w:val="4"/>
              </w:numPr>
              <w:ind w:left="355" w:hanging="355"/>
              <w:rPr>
                <w:rFonts w:asciiTheme="minorHAnsi" w:hAnsiTheme="minorHAnsi" w:eastAsiaTheme="minorEastAsia" w:cstheme="minorBidi"/>
                <w:lang w:eastAsia="en-GB"/>
              </w:rPr>
            </w:pPr>
            <w:r w:rsidRPr="000C6E88">
              <w:rPr>
                <w:rFonts w:cs="Calibri" w:asciiTheme="minorHAnsi" w:hAnsiTheme="minorHAnsi"/>
                <w:noProof/>
                <w:lang w:eastAsia="en-GB"/>
              </w:rPr>
              <w:t xml:space="preserve">Ability to actively listen, negotiate with others, </w:t>
            </w:r>
            <w:r w:rsidRPr="71841101" w:rsidR="07A9D01F">
              <w:rPr>
                <w:rFonts w:cs="Calibri" w:asciiTheme="minorHAnsi" w:hAnsiTheme="minorHAnsi"/>
                <w:noProof/>
                <w:lang w:eastAsia="en-GB"/>
              </w:rPr>
              <w:t>make informed</w:t>
            </w:r>
            <w:r w:rsidRPr="000C6E88">
              <w:rPr>
                <w:rFonts w:cs="Calibri" w:asciiTheme="minorHAnsi" w:hAnsiTheme="minorHAnsi"/>
                <w:noProof/>
                <w:lang w:eastAsia="en-GB"/>
              </w:rPr>
              <w:t xml:space="preserve"> decisions and build respectful relationships.</w:t>
            </w:r>
          </w:p>
          <w:p w:rsidRPr="00FF0031" w:rsidR="002E70FD" w:rsidP="007D2ACB" w:rsidRDefault="002E70FD" w14:paraId="31BB2FB0" w14:textId="75214548">
            <w:pPr>
              <w:pStyle w:val="ListParagraph"/>
              <w:numPr>
                <w:ilvl w:val="0"/>
                <w:numId w:val="4"/>
              </w:numPr>
              <w:ind w:left="355" w:hanging="355"/>
              <w:rPr>
                <w:rFonts w:asciiTheme="minorHAnsi" w:hAnsiTheme="minorHAnsi" w:eastAsiaTheme="minorEastAsia" w:cstheme="minorBidi"/>
                <w:lang w:eastAsia="en-GB"/>
              </w:rPr>
            </w:pPr>
            <w:r w:rsidRPr="5BAE44A1">
              <w:rPr>
                <w:rFonts w:cs="Calibri" w:asciiTheme="minorHAnsi" w:hAnsiTheme="minorHAnsi"/>
                <w:noProof/>
                <w:lang w:eastAsia="en-GB"/>
              </w:rPr>
              <w:t>Experience of maintaining accurate, up-to-date case records and organising time effectively.</w:t>
            </w:r>
          </w:p>
          <w:p w:rsidRPr="000C6E88" w:rsidR="00FF0031" w:rsidP="007D2ACB" w:rsidRDefault="00FF0031" w14:paraId="6AD442BE" w14:textId="6C116CEE">
            <w:pPr>
              <w:pStyle w:val="ListParagraph"/>
              <w:numPr>
                <w:ilvl w:val="0"/>
                <w:numId w:val="4"/>
              </w:numPr>
              <w:ind w:left="355" w:hanging="355"/>
              <w:rPr>
                <w:rFonts w:asciiTheme="minorHAnsi" w:hAnsiTheme="minorHAnsi" w:eastAsiaTheme="minorEastAsia" w:cstheme="minorBidi"/>
                <w:lang w:eastAsia="en-GB"/>
              </w:rPr>
            </w:pPr>
            <w:r w:rsidRPr="71841101">
              <w:rPr>
                <w:rFonts w:asciiTheme="minorHAnsi" w:hAnsiTheme="minorHAnsi" w:cstheme="minorBidi"/>
              </w:rPr>
              <w:t>Confident use of office 365.</w:t>
            </w:r>
          </w:p>
          <w:p w:rsidRPr="00FF0031" w:rsidR="00F6360C" w:rsidP="00FF0031" w:rsidRDefault="00EE3046" w14:paraId="50C00882" w14:textId="35EE7A98">
            <w:pPr>
              <w:pStyle w:val="ListParagraph"/>
              <w:numPr>
                <w:ilvl w:val="0"/>
                <w:numId w:val="4"/>
              </w:numPr>
              <w:rPr>
                <w:rFonts w:asciiTheme="minorHAnsi" w:hAnsiTheme="minorHAnsi"/>
              </w:rPr>
            </w:pPr>
            <w:r w:rsidRPr="000C6E88">
              <w:rPr>
                <w:rFonts w:cs="Calibri" w:asciiTheme="minorHAnsi" w:hAnsiTheme="minorHAnsi"/>
              </w:rPr>
              <w:t>Full Valid Driving License and access to own transport (with business insurance) or otherwise be able to travel throughout Fife.</w:t>
            </w:r>
          </w:p>
        </w:tc>
        <w:tc>
          <w:tcPr>
            <w:tcW w:w="4819" w:type="dxa"/>
            <w:tcMar/>
          </w:tcPr>
          <w:p w:rsidRPr="000C6E88" w:rsidR="004C796B" w:rsidP="000013B1" w:rsidRDefault="004C796B" w14:paraId="21E3E28A" w14:textId="77777777">
            <w:pPr>
              <w:pStyle w:val="ListParagraph"/>
              <w:numPr>
                <w:ilvl w:val="0"/>
                <w:numId w:val="9"/>
              </w:numPr>
              <w:contextualSpacing/>
              <w:rPr>
                <w:rFonts w:cs="Calibri" w:asciiTheme="minorHAnsi" w:hAnsiTheme="minorHAnsi"/>
                <w:noProof/>
                <w:lang w:eastAsia="en-GB"/>
              </w:rPr>
            </w:pPr>
            <w:r w:rsidRPr="000C6E88">
              <w:rPr>
                <w:rFonts w:cs="Calibri" w:asciiTheme="minorHAnsi" w:hAnsiTheme="minorHAnsi"/>
                <w:noProof/>
                <w:lang w:eastAsia="en-GB"/>
              </w:rPr>
              <w:t>Knowledge of Welfare Reform.</w:t>
            </w:r>
          </w:p>
          <w:p w:rsidRPr="000C6E88" w:rsidR="000013B1" w:rsidP="000013B1" w:rsidRDefault="000013B1" w14:paraId="2829B630" w14:textId="3C835E98">
            <w:pPr>
              <w:pStyle w:val="ListParagraph"/>
              <w:numPr>
                <w:ilvl w:val="0"/>
                <w:numId w:val="9"/>
              </w:numPr>
              <w:contextualSpacing/>
              <w:rPr>
                <w:rFonts w:cs="Calibri" w:asciiTheme="minorHAnsi" w:hAnsiTheme="minorHAnsi"/>
                <w:noProof/>
                <w:lang w:eastAsia="en-GB"/>
              </w:rPr>
            </w:pPr>
            <w:r w:rsidRPr="000C6E88">
              <w:rPr>
                <w:rFonts w:cs="Calibri" w:asciiTheme="minorHAnsi" w:hAnsiTheme="minorHAnsi"/>
              </w:rPr>
              <w:t xml:space="preserve">Knowledge of housing, </w:t>
            </w:r>
            <w:r w:rsidRPr="000C6E88" w:rsidR="00E06476">
              <w:rPr>
                <w:rFonts w:cs="Calibri" w:asciiTheme="minorHAnsi" w:hAnsiTheme="minorHAnsi"/>
              </w:rPr>
              <w:t>homelessness,</w:t>
            </w:r>
            <w:r w:rsidRPr="000C6E88">
              <w:rPr>
                <w:rFonts w:cs="Calibri" w:asciiTheme="minorHAnsi" w:hAnsiTheme="minorHAnsi"/>
              </w:rPr>
              <w:t xml:space="preserve"> and inequalities.</w:t>
            </w:r>
          </w:p>
          <w:p w:rsidRPr="000C6E88" w:rsidR="004C796B" w:rsidP="00383F10" w:rsidRDefault="6328E2D0" w14:paraId="4F9075C8" w14:textId="118022D9">
            <w:pPr>
              <w:pStyle w:val="ListParagraph"/>
              <w:numPr>
                <w:ilvl w:val="0"/>
                <w:numId w:val="9"/>
              </w:numPr>
              <w:rPr>
                <w:rFonts w:cs="Calibri" w:asciiTheme="minorHAnsi" w:hAnsiTheme="minorHAnsi"/>
                <w:noProof/>
                <w:lang w:val="en-GB" w:eastAsia="en-GB"/>
              </w:rPr>
            </w:pPr>
            <w:r w:rsidRPr="71841101">
              <w:rPr>
                <w:rFonts w:cs="Calibri" w:asciiTheme="minorHAnsi" w:hAnsiTheme="minorHAnsi"/>
                <w:noProof/>
                <w:lang w:eastAsia="en-GB"/>
              </w:rPr>
              <w:t>Knowledge of Data Protection Legislation.</w:t>
            </w:r>
          </w:p>
        </w:tc>
        <w:tc>
          <w:tcPr>
            <w:tcW w:w="1644" w:type="dxa"/>
            <w:tcMar/>
          </w:tcPr>
          <w:p w:rsidRPr="000C6E88" w:rsidR="005F53FB" w:rsidP="00306AEE" w:rsidRDefault="005F53FB" w14:paraId="74034A5A" w14:textId="77777777">
            <w:pPr>
              <w:spacing w:line="240" w:lineRule="auto"/>
              <w:rPr>
                <w:rFonts w:cs="Calibri" w:asciiTheme="minorHAnsi" w:hAnsiTheme="minorHAnsi"/>
                <w:noProof/>
                <w:sz w:val="20"/>
                <w:szCs w:val="20"/>
                <w:lang w:eastAsia="en-GB"/>
              </w:rPr>
            </w:pPr>
            <w:r w:rsidRPr="000C6E88">
              <w:rPr>
                <w:rFonts w:cs="Calibri" w:asciiTheme="minorHAnsi" w:hAnsiTheme="minorHAnsi"/>
                <w:noProof/>
                <w:sz w:val="20"/>
                <w:szCs w:val="20"/>
                <w:lang w:eastAsia="en-GB"/>
              </w:rPr>
              <w:t>Application, Interview, References</w:t>
            </w:r>
          </w:p>
        </w:tc>
      </w:tr>
      <w:tr w:rsidRPr="00922A7D" w:rsidR="001D1892" w:rsidTr="4D9016C8" w14:paraId="23D9D87F" w14:textId="77777777">
        <w:tc>
          <w:tcPr>
            <w:tcW w:w="1928" w:type="dxa"/>
            <w:shd w:val="clear" w:color="auto" w:fill="FBD4B4"/>
            <w:tcMar/>
            <w:vAlign w:val="center"/>
          </w:tcPr>
          <w:p w:rsidRPr="00985BA9" w:rsidR="00497538" w:rsidP="00306AEE" w:rsidRDefault="00497538" w14:paraId="226B5AF6" w14:textId="4B55DDB2">
            <w:pPr>
              <w:spacing w:line="240" w:lineRule="auto"/>
              <w:jc w:val="center"/>
              <w:rPr>
                <w:rFonts w:cs="Calibri" w:asciiTheme="minorHAnsi" w:hAnsiTheme="minorHAnsi"/>
                <w:b/>
                <w:noProof/>
                <w:lang w:eastAsia="en-GB"/>
              </w:rPr>
            </w:pPr>
            <w:r w:rsidRPr="00985BA9">
              <w:rPr>
                <w:rFonts w:cs="Calibri" w:asciiTheme="minorHAnsi" w:hAnsiTheme="minorHAnsi"/>
                <w:b/>
                <w:noProof/>
                <w:lang w:eastAsia="en-GB"/>
              </w:rPr>
              <w:t>Interpersonal &amp; Communication Skills</w:t>
            </w:r>
          </w:p>
        </w:tc>
        <w:tc>
          <w:tcPr>
            <w:tcW w:w="6973" w:type="dxa"/>
            <w:tcMar/>
          </w:tcPr>
          <w:p w:rsidRPr="000C6E88" w:rsidR="00EC0A4A" w:rsidP="00EC0A4A" w:rsidRDefault="00EC0A4A" w14:paraId="5A7DF2E4" w14:textId="77777777">
            <w:pPr>
              <w:pStyle w:val="paragraph"/>
              <w:numPr>
                <w:ilvl w:val="0"/>
                <w:numId w:val="4"/>
              </w:numPr>
              <w:spacing w:before="0" w:beforeAutospacing="0" w:after="0" w:afterAutospacing="0"/>
              <w:textAlignment w:val="baseline"/>
              <w:rPr>
                <w:rFonts w:asciiTheme="minorHAnsi" w:hAnsiTheme="minorHAnsi" w:cstheme="minorHAnsi"/>
                <w:sz w:val="20"/>
                <w:szCs w:val="20"/>
              </w:rPr>
            </w:pPr>
            <w:r w:rsidRPr="000C6E88">
              <w:rPr>
                <w:rFonts w:asciiTheme="minorHAnsi" w:hAnsiTheme="minorHAnsi" w:cstheme="minorHAnsi"/>
                <w:sz w:val="20"/>
                <w:szCs w:val="20"/>
              </w:rPr>
              <w:t>Ability to manage one’s own and other’s emotions in a calm and thoughtful manner.</w:t>
            </w:r>
          </w:p>
          <w:p w:rsidRPr="000C6E88" w:rsidR="00491E57" w:rsidP="007D2ACB" w:rsidRDefault="00491E57" w14:paraId="59816171" w14:textId="6848DA5C">
            <w:pPr>
              <w:pStyle w:val="ListParagraph"/>
              <w:numPr>
                <w:ilvl w:val="0"/>
                <w:numId w:val="4"/>
              </w:numPr>
              <w:ind w:left="355" w:hanging="355"/>
              <w:contextualSpacing/>
              <w:rPr>
                <w:rFonts w:cs="Calibri" w:asciiTheme="minorHAnsi" w:hAnsiTheme="minorHAnsi"/>
                <w:noProof/>
                <w:lang w:eastAsia="en-GB"/>
              </w:rPr>
            </w:pPr>
            <w:r w:rsidRPr="000C6E88">
              <w:rPr>
                <w:rFonts w:cs="Calibri" w:asciiTheme="minorHAnsi" w:hAnsiTheme="minorHAnsi"/>
                <w:noProof/>
                <w:lang w:eastAsia="en-GB"/>
              </w:rPr>
              <w:t xml:space="preserve">Proactive and able to problem solve and </w:t>
            </w:r>
            <w:r w:rsidR="009A1C96">
              <w:rPr>
                <w:rFonts w:cs="Calibri" w:asciiTheme="minorHAnsi" w:hAnsiTheme="minorHAnsi"/>
                <w:noProof/>
                <w:lang w:eastAsia="en-GB"/>
              </w:rPr>
              <w:t xml:space="preserve">think </w:t>
            </w:r>
            <w:r w:rsidRPr="000C6E88">
              <w:rPr>
                <w:rFonts w:cs="Calibri" w:asciiTheme="minorHAnsi" w:hAnsiTheme="minorHAnsi"/>
                <w:noProof/>
                <w:lang w:eastAsia="en-GB"/>
              </w:rPr>
              <w:t>creat</w:t>
            </w:r>
            <w:r w:rsidR="009A1C96">
              <w:rPr>
                <w:rFonts w:cs="Calibri" w:asciiTheme="minorHAnsi" w:hAnsiTheme="minorHAnsi"/>
                <w:noProof/>
                <w:lang w:eastAsia="en-GB"/>
              </w:rPr>
              <w:t>ively.</w:t>
            </w:r>
          </w:p>
          <w:p w:rsidRPr="000C6E88" w:rsidR="00B22FA4" w:rsidP="007D2ACB" w:rsidRDefault="00491E57" w14:paraId="0B8D5FEB" w14:textId="67FC9F25">
            <w:pPr>
              <w:pStyle w:val="ListParagraph"/>
              <w:numPr>
                <w:ilvl w:val="0"/>
                <w:numId w:val="4"/>
              </w:numPr>
              <w:contextualSpacing/>
              <w:rPr>
                <w:rFonts w:cs="Calibri" w:asciiTheme="minorHAnsi" w:hAnsiTheme="minorHAnsi"/>
                <w:noProof/>
                <w:lang w:eastAsia="en-GB"/>
              </w:rPr>
            </w:pPr>
            <w:r w:rsidRPr="000C6E88">
              <w:rPr>
                <w:rFonts w:cs="Calibri" w:asciiTheme="minorHAnsi" w:hAnsiTheme="minorHAnsi"/>
                <w:noProof/>
                <w:lang w:eastAsia="en-GB"/>
              </w:rPr>
              <w:t xml:space="preserve">Commitment to achieving </w:t>
            </w:r>
            <w:r w:rsidR="009A1C96">
              <w:rPr>
                <w:rFonts w:cs="Calibri" w:asciiTheme="minorHAnsi" w:hAnsiTheme="minorHAnsi"/>
                <w:noProof/>
                <w:lang w:eastAsia="en-GB"/>
              </w:rPr>
              <w:t xml:space="preserve">team </w:t>
            </w:r>
            <w:r w:rsidRPr="000C6E88">
              <w:rPr>
                <w:rFonts w:cs="Calibri" w:asciiTheme="minorHAnsi" w:hAnsiTheme="minorHAnsi"/>
                <w:noProof/>
                <w:lang w:eastAsia="en-GB"/>
              </w:rPr>
              <w:t>results</w:t>
            </w:r>
            <w:r w:rsidR="009A1C96">
              <w:rPr>
                <w:rFonts w:cs="Calibri" w:asciiTheme="minorHAnsi" w:hAnsiTheme="minorHAnsi"/>
                <w:noProof/>
                <w:lang w:eastAsia="en-GB"/>
              </w:rPr>
              <w:t xml:space="preserve"> and</w:t>
            </w:r>
            <w:r w:rsidRPr="000C6E88">
              <w:rPr>
                <w:rFonts w:cs="Calibri" w:asciiTheme="minorHAnsi" w:hAnsiTheme="minorHAnsi"/>
                <w:noProof/>
                <w:lang w:eastAsia="en-GB"/>
              </w:rPr>
              <w:t xml:space="preserve"> taking personal accountability for work and understands the importance of meeting targets.</w:t>
            </w:r>
          </w:p>
        </w:tc>
        <w:tc>
          <w:tcPr>
            <w:tcW w:w="4819" w:type="dxa"/>
            <w:tcMar/>
          </w:tcPr>
          <w:p w:rsidRPr="000C6E88" w:rsidR="00593B85" w:rsidP="00B014FB" w:rsidRDefault="004B0621" w14:paraId="0102EFC6" w14:textId="049D9634">
            <w:pPr>
              <w:pStyle w:val="ListParagraph"/>
              <w:numPr>
                <w:ilvl w:val="0"/>
                <w:numId w:val="4"/>
              </w:numPr>
              <w:rPr>
                <w:rFonts w:cs="Calibri" w:asciiTheme="minorHAnsi" w:hAnsiTheme="minorHAnsi"/>
                <w:noProof/>
                <w:lang w:val="en-GB" w:eastAsia="en-GB"/>
              </w:rPr>
            </w:pPr>
            <w:r w:rsidRPr="000C6E88">
              <w:rPr>
                <w:rFonts w:cs="Calibri" w:asciiTheme="minorHAnsi" w:hAnsiTheme="minorHAnsi"/>
                <w:noProof/>
                <w:lang w:val="en-GB" w:eastAsia="en-GB"/>
              </w:rPr>
              <w:t>Experience of mana</w:t>
            </w:r>
            <w:r w:rsidR="00237FB8">
              <w:rPr>
                <w:rFonts w:cs="Calibri" w:asciiTheme="minorHAnsi" w:hAnsiTheme="minorHAnsi"/>
                <w:noProof/>
                <w:lang w:val="en-GB" w:eastAsia="en-GB"/>
              </w:rPr>
              <w:t>ging conflict.</w:t>
            </w:r>
          </w:p>
          <w:p w:rsidRPr="000C6E88" w:rsidR="001C5C9B" w:rsidP="003B4A7B" w:rsidRDefault="001C5C9B" w14:paraId="49A577F6" w14:textId="645DBA8F">
            <w:pPr>
              <w:pStyle w:val="ListParagraph"/>
              <w:numPr>
                <w:ilvl w:val="0"/>
                <w:numId w:val="4"/>
              </w:numPr>
              <w:ind w:left="355" w:hanging="355"/>
              <w:rPr>
                <w:rFonts w:cs="Calibri" w:asciiTheme="minorHAnsi" w:hAnsiTheme="minorHAnsi"/>
                <w:noProof/>
                <w:lang w:val="en-GB" w:eastAsia="en-GB"/>
              </w:rPr>
            </w:pPr>
            <w:r w:rsidRPr="000C6E88">
              <w:rPr>
                <w:rFonts w:cs="Calibri" w:asciiTheme="minorHAnsi" w:hAnsiTheme="minorHAnsi"/>
                <w:noProof/>
                <w:lang w:eastAsia="en-GB"/>
              </w:rPr>
              <w:t>Ability in speaking in formal public settings.</w:t>
            </w:r>
          </w:p>
        </w:tc>
        <w:tc>
          <w:tcPr>
            <w:tcW w:w="1644" w:type="dxa"/>
            <w:tcMar/>
          </w:tcPr>
          <w:p w:rsidRPr="000C6E88" w:rsidR="00497538" w:rsidP="00306AEE" w:rsidRDefault="00497538" w14:paraId="6BF7FE0B" w14:textId="63C1F823">
            <w:pPr>
              <w:spacing w:line="240" w:lineRule="auto"/>
              <w:rPr>
                <w:rFonts w:cs="Calibri" w:asciiTheme="minorHAnsi" w:hAnsiTheme="minorHAnsi"/>
                <w:noProof/>
                <w:sz w:val="20"/>
                <w:szCs w:val="20"/>
                <w:lang w:eastAsia="en-GB"/>
              </w:rPr>
            </w:pPr>
            <w:r w:rsidRPr="000C6E88">
              <w:rPr>
                <w:rFonts w:cs="Calibri" w:asciiTheme="minorHAnsi" w:hAnsiTheme="minorHAnsi"/>
                <w:sz w:val="20"/>
                <w:szCs w:val="20"/>
              </w:rPr>
              <w:t>Application, Interview, References</w:t>
            </w:r>
          </w:p>
        </w:tc>
      </w:tr>
      <w:tr w:rsidRPr="00922A7D" w:rsidR="001D1892" w:rsidTr="4D9016C8" w14:paraId="69BAC889" w14:textId="77777777">
        <w:tc>
          <w:tcPr>
            <w:tcW w:w="1928" w:type="dxa"/>
            <w:shd w:val="clear" w:color="auto" w:fill="FBD4B4"/>
            <w:tcMar/>
            <w:vAlign w:val="center"/>
          </w:tcPr>
          <w:p w:rsidRPr="00985BA9" w:rsidR="00497538" w:rsidP="00306AEE" w:rsidRDefault="00497538" w14:paraId="0A42F638" w14:textId="62E243C8">
            <w:pPr>
              <w:spacing w:line="240" w:lineRule="auto"/>
              <w:jc w:val="center"/>
              <w:rPr>
                <w:rFonts w:cs="Calibri" w:asciiTheme="minorHAnsi" w:hAnsiTheme="minorHAnsi"/>
                <w:b/>
                <w:noProof/>
                <w:lang w:eastAsia="en-GB"/>
              </w:rPr>
            </w:pPr>
            <w:r w:rsidRPr="00985BA9">
              <w:rPr>
                <w:rFonts w:cs="Calibri" w:asciiTheme="minorHAnsi" w:hAnsiTheme="minorHAnsi"/>
                <w:b/>
                <w:noProof/>
                <w:lang w:eastAsia="en-GB"/>
              </w:rPr>
              <w:t>Value Base</w:t>
            </w:r>
          </w:p>
        </w:tc>
        <w:tc>
          <w:tcPr>
            <w:tcW w:w="6973" w:type="dxa"/>
            <w:tcMar/>
          </w:tcPr>
          <w:p w:rsidRPr="000C6E88" w:rsidR="00A06F6C" w:rsidP="00A06F6C" w:rsidRDefault="00A06F6C" w14:paraId="6AFD2437" w14:textId="77777777">
            <w:pPr>
              <w:pStyle w:val="paragraph"/>
              <w:numPr>
                <w:ilvl w:val="0"/>
                <w:numId w:val="4"/>
              </w:numPr>
              <w:spacing w:before="0" w:beforeAutospacing="0" w:after="0" w:afterAutospacing="0"/>
              <w:textAlignment w:val="baseline"/>
              <w:rPr>
                <w:rFonts w:ascii="Calibri" w:hAnsi="Calibri" w:cs="Calibri"/>
                <w:sz w:val="20"/>
                <w:szCs w:val="20"/>
              </w:rPr>
            </w:pPr>
            <w:r w:rsidRPr="000C6E88">
              <w:rPr>
                <w:rStyle w:val="normaltextrun"/>
                <w:rFonts w:ascii="Calibri" w:hAnsi="Calibri" w:cs="Calibri"/>
                <w:sz w:val="20"/>
                <w:szCs w:val="20"/>
                <w:lang w:val="en-US"/>
              </w:rPr>
              <w:t>Commitment to the principles and practice of continuous improvement.</w:t>
            </w:r>
          </w:p>
          <w:p w:rsidRPr="000C6E88" w:rsidR="00A06F6C" w:rsidP="00A06F6C" w:rsidRDefault="00A06F6C" w14:paraId="0C63315E" w14:textId="77067C21">
            <w:pPr>
              <w:pStyle w:val="paragraph"/>
              <w:numPr>
                <w:ilvl w:val="0"/>
                <w:numId w:val="4"/>
              </w:numPr>
              <w:spacing w:before="0" w:beforeAutospacing="0" w:after="0" w:afterAutospacing="0"/>
              <w:textAlignment w:val="baseline"/>
              <w:rPr>
                <w:rFonts w:ascii="Calibri" w:hAnsi="Calibri" w:cs="Calibri"/>
                <w:sz w:val="20"/>
                <w:szCs w:val="20"/>
              </w:rPr>
            </w:pPr>
            <w:r w:rsidRPr="000C6E88">
              <w:rPr>
                <w:rStyle w:val="normaltextrun"/>
                <w:rFonts w:ascii="Calibri" w:hAnsi="Calibri" w:cs="Calibri"/>
                <w:sz w:val="20"/>
                <w:szCs w:val="20"/>
                <w:lang w:val="en-US"/>
              </w:rPr>
              <w:t xml:space="preserve">A belief and evidence of working to the values underpinning social inclusion, </w:t>
            </w:r>
            <w:r w:rsidRPr="000C6E88" w:rsidR="00E06476">
              <w:rPr>
                <w:rStyle w:val="normaltextrun"/>
                <w:rFonts w:ascii="Calibri" w:hAnsi="Calibri" w:cs="Calibri"/>
                <w:sz w:val="20"/>
                <w:szCs w:val="20"/>
                <w:lang w:val="en-US"/>
              </w:rPr>
              <w:t>dignity,</w:t>
            </w:r>
            <w:r w:rsidRPr="000C6E88">
              <w:rPr>
                <w:rStyle w:val="normaltextrun"/>
                <w:rFonts w:ascii="Calibri" w:hAnsi="Calibri" w:cs="Calibri"/>
                <w:sz w:val="20"/>
                <w:szCs w:val="20"/>
                <w:lang w:val="en-US"/>
              </w:rPr>
              <w:t xml:space="preserve"> and respect.</w:t>
            </w:r>
          </w:p>
          <w:p w:rsidRPr="000C6E88" w:rsidR="00497538" w:rsidP="00A06F6C" w:rsidRDefault="00A06F6C" w14:paraId="45EC8195" w14:textId="54699F77">
            <w:pPr>
              <w:pStyle w:val="ListParagraph"/>
              <w:numPr>
                <w:ilvl w:val="0"/>
                <w:numId w:val="4"/>
              </w:numPr>
              <w:ind w:left="355" w:hanging="355"/>
              <w:rPr>
                <w:rFonts w:cs="Calibri" w:asciiTheme="minorHAnsi" w:hAnsiTheme="minorHAnsi"/>
                <w:noProof/>
                <w:lang w:eastAsia="en-GB"/>
              </w:rPr>
            </w:pPr>
            <w:r w:rsidRPr="000C6E88">
              <w:rPr>
                <w:rStyle w:val="normaltextrun"/>
                <w:rFonts w:ascii="Calibri" w:hAnsi="Calibri" w:cs="Calibri"/>
              </w:rPr>
              <w:t>Willingness to challenge the status quo in a positive manner.</w:t>
            </w:r>
          </w:p>
        </w:tc>
        <w:tc>
          <w:tcPr>
            <w:tcW w:w="4819" w:type="dxa"/>
            <w:tcMar/>
          </w:tcPr>
          <w:p w:rsidRPr="000C6E88" w:rsidR="00497538" w:rsidP="00306AEE" w:rsidRDefault="00497538" w14:paraId="1D3416A9" w14:textId="77777777">
            <w:pPr>
              <w:spacing w:line="240" w:lineRule="auto"/>
              <w:ind w:left="317"/>
              <w:rPr>
                <w:rFonts w:cs="Calibri" w:asciiTheme="minorHAnsi" w:hAnsiTheme="minorHAnsi"/>
                <w:noProof/>
                <w:sz w:val="20"/>
                <w:szCs w:val="20"/>
                <w:lang w:eastAsia="en-GB"/>
              </w:rPr>
            </w:pPr>
          </w:p>
        </w:tc>
        <w:tc>
          <w:tcPr>
            <w:tcW w:w="1644" w:type="dxa"/>
            <w:tcMar/>
          </w:tcPr>
          <w:p w:rsidRPr="000C6E88" w:rsidR="00497538" w:rsidP="00306AEE" w:rsidRDefault="00497538" w14:paraId="72560997" w14:textId="61E23159">
            <w:pPr>
              <w:spacing w:line="240" w:lineRule="auto"/>
              <w:rPr>
                <w:rFonts w:cs="Calibri" w:asciiTheme="minorHAnsi" w:hAnsiTheme="minorHAnsi"/>
                <w:sz w:val="20"/>
                <w:szCs w:val="20"/>
              </w:rPr>
            </w:pPr>
            <w:r w:rsidRPr="000C6E88">
              <w:rPr>
                <w:rFonts w:cs="Calibri" w:asciiTheme="minorHAnsi" w:hAnsiTheme="minorHAnsi"/>
                <w:noProof/>
                <w:sz w:val="20"/>
                <w:szCs w:val="20"/>
                <w:lang w:eastAsia="en-GB"/>
              </w:rPr>
              <w:t>Application, Interview, References</w:t>
            </w:r>
          </w:p>
        </w:tc>
      </w:tr>
    </w:tbl>
    <w:p w:rsidRPr="00922A7D" w:rsidR="006509D0" w:rsidP="00834B22" w:rsidRDefault="006509D0" w14:paraId="4D71543F" w14:textId="77777777">
      <w:pPr>
        <w:spacing w:line="240" w:lineRule="auto"/>
        <w:jc w:val="center"/>
        <w:rPr>
          <w:rFonts w:cs="Arial" w:asciiTheme="minorHAnsi" w:hAnsiTheme="minorHAnsi"/>
          <w:noProof/>
          <w:lang w:eastAsia="en-GB"/>
        </w:rPr>
      </w:pPr>
    </w:p>
    <w:sectPr w:rsidRPr="00922A7D" w:rsidR="006509D0" w:rsidSect="00E97B0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288E" w:rsidRDefault="0090288E" w14:paraId="27E36F20" w14:textId="77777777">
      <w:pPr>
        <w:spacing w:line="240" w:lineRule="auto"/>
      </w:pPr>
      <w:r>
        <w:separator/>
      </w:r>
    </w:p>
  </w:endnote>
  <w:endnote w:type="continuationSeparator" w:id="0">
    <w:p w:rsidR="0090288E" w:rsidRDefault="0090288E" w14:paraId="1AAA5D7B" w14:textId="77777777">
      <w:pPr>
        <w:spacing w:line="240" w:lineRule="auto"/>
      </w:pPr>
      <w:r>
        <w:continuationSeparator/>
      </w:r>
    </w:p>
  </w:endnote>
  <w:endnote w:type="continuationNotice" w:id="1">
    <w:p w:rsidR="0090288E" w:rsidRDefault="0090288E" w14:paraId="327D802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13D7" w:rsidRDefault="007B13D7" w14:paraId="5F41D71B" w14:textId="4DF98AA9">
    <w:pPr>
      <w:pStyle w:val="Footer"/>
      <w:rPr>
        <w:sz w:val="16"/>
        <w:szCs w:val="16"/>
      </w:rPr>
    </w:pPr>
    <w:r w:rsidRPr="003F2791">
      <w:rPr>
        <w:sz w:val="16"/>
        <w:szCs w:val="16"/>
      </w:rPr>
      <w:t xml:space="preserve">Produced: </w:t>
    </w:r>
    <w:r w:rsidR="008D36FC">
      <w:rPr>
        <w:sz w:val="16"/>
        <w:szCs w:val="16"/>
      </w:rPr>
      <w:t>Ju</w:t>
    </w:r>
    <w:r w:rsidR="00381973">
      <w:rPr>
        <w:sz w:val="16"/>
        <w:szCs w:val="16"/>
      </w:rPr>
      <w:t>ne</w:t>
    </w:r>
    <w:r w:rsidR="008D36FC">
      <w:rPr>
        <w:sz w:val="16"/>
        <w:szCs w:val="16"/>
      </w:rPr>
      <w:t xml:space="preserve"> 20</w:t>
    </w:r>
    <w:r w:rsidR="00381973">
      <w:rPr>
        <w:sz w:val="16"/>
        <w:szCs w:val="16"/>
      </w:rPr>
      <w:t>23</w:t>
    </w:r>
  </w:p>
  <w:p w:rsidRPr="003F2791" w:rsidR="00275A0B" w:rsidRDefault="00275A0B" w14:paraId="73E863C9" w14:textId="4C04CE0F">
    <w:pPr>
      <w:pStyle w:val="Footer"/>
      <w:rPr>
        <w:sz w:val="16"/>
        <w:szCs w:val="16"/>
      </w:rPr>
    </w:pPr>
    <w:r>
      <w:rPr>
        <w:sz w:val="16"/>
        <w:szCs w:val="16"/>
      </w:rPr>
      <w:t>Reviewed</w:t>
    </w:r>
    <w:r w:rsidR="000F3682">
      <w:rPr>
        <w:sz w:val="16"/>
        <w:szCs w:val="16"/>
      </w:rPr>
      <w:t>: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288E" w:rsidRDefault="0090288E" w14:paraId="7E3ABE9D" w14:textId="77777777">
      <w:pPr>
        <w:spacing w:line="240" w:lineRule="auto"/>
      </w:pPr>
      <w:r>
        <w:separator/>
      </w:r>
    </w:p>
  </w:footnote>
  <w:footnote w:type="continuationSeparator" w:id="0">
    <w:p w:rsidR="0090288E" w:rsidRDefault="0090288E" w14:paraId="1C51F6F2" w14:textId="77777777">
      <w:pPr>
        <w:spacing w:line="240" w:lineRule="auto"/>
      </w:pPr>
      <w:r>
        <w:continuationSeparator/>
      </w:r>
    </w:p>
  </w:footnote>
  <w:footnote w:type="continuationNotice" w:id="1">
    <w:p w:rsidR="0090288E" w:rsidRDefault="0090288E" w14:paraId="0CA9AAE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B39FC" w:rsidR="007B13D7" w:rsidP="00FE187B" w:rsidRDefault="007B13D7" w14:paraId="7E7CB7AB" w14:textId="081518E5">
    <w:pPr>
      <w:pStyle w:val="Header"/>
      <w:rPr>
        <w:i/>
        <w:sz w:val="16"/>
        <w:szCs w:val="16"/>
      </w:rPr>
    </w:pPr>
  </w:p>
  <w:p w:rsidR="007B13D7" w:rsidRDefault="007B13D7" w14:paraId="119F15C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716A"/>
    <w:multiLevelType w:val="hybridMultilevel"/>
    <w:tmpl w:val="08B2F786"/>
    <w:lvl w:ilvl="0" w:tplc="FFFFFFFF">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90338BD"/>
    <w:multiLevelType w:val="hybridMultilevel"/>
    <w:tmpl w:val="CECE2C1E"/>
    <w:lvl w:ilvl="0" w:tplc="08090001">
      <w:start w:val="1"/>
      <w:numFmt w:val="bullet"/>
      <w:lvlText w:val=""/>
      <w:lvlJc w:val="left"/>
      <w:pPr>
        <w:tabs>
          <w:tab w:val="num" w:pos="360"/>
        </w:tabs>
        <w:ind w:left="360" w:hanging="360"/>
      </w:pPr>
      <w:rPr>
        <w:rFonts w:hint="default" w:ascii="Symbol" w:hAnsi="Symbol"/>
      </w:rPr>
    </w:lvl>
    <w:lvl w:ilvl="1" w:tplc="A5203C9C">
      <w:start w:val="1"/>
      <w:numFmt w:val="bullet"/>
      <w:lvlText w:val=""/>
      <w:lvlJc w:val="left"/>
      <w:pPr>
        <w:tabs>
          <w:tab w:val="num" w:pos="1080"/>
        </w:tabs>
        <w:ind w:left="1080" w:hanging="360"/>
      </w:pPr>
      <w:rPr>
        <w:rFonts w:hint="default" w:ascii="Symbol" w:hAnsi="Symbol"/>
        <w:sz w:val="20"/>
        <w:szCs w:val="20"/>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273250F1"/>
    <w:multiLevelType w:val="hybridMultilevel"/>
    <w:tmpl w:val="EDEAAF14"/>
    <w:lvl w:ilvl="0" w:tplc="FFFFFFFF">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60064DB"/>
    <w:multiLevelType w:val="hybridMultilevel"/>
    <w:tmpl w:val="FDDA3D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494C28A3"/>
    <w:multiLevelType w:val="hybridMultilevel"/>
    <w:tmpl w:val="654EDDF0"/>
    <w:lvl w:ilvl="0" w:tplc="8F74D5EE">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E902504"/>
    <w:multiLevelType w:val="hybridMultilevel"/>
    <w:tmpl w:val="2C68D73C"/>
    <w:lvl w:ilvl="0" w:tplc="8F74D5EE">
      <w:start w:val="1"/>
      <w:numFmt w:val="bullet"/>
      <w:lvlText w:val=""/>
      <w:lvlJc w:val="left"/>
      <w:pPr>
        <w:ind w:left="360" w:hanging="360"/>
      </w:pPr>
      <w:rPr>
        <w:rFonts w:hint="default" w:ascii="Symbol" w:hAnsi="Symbol"/>
      </w:rPr>
    </w:lvl>
    <w:lvl w:ilvl="1" w:tplc="C17412E2">
      <w:start w:val="1"/>
      <w:numFmt w:val="bullet"/>
      <w:lvlText w:val="o"/>
      <w:lvlJc w:val="left"/>
      <w:pPr>
        <w:ind w:left="1080" w:hanging="360"/>
      </w:pPr>
      <w:rPr>
        <w:rFonts w:hint="default" w:ascii="Courier New" w:hAnsi="Courier New"/>
      </w:rPr>
    </w:lvl>
    <w:lvl w:ilvl="2" w:tplc="CB5AD6DA">
      <w:start w:val="1"/>
      <w:numFmt w:val="bullet"/>
      <w:lvlText w:val=""/>
      <w:lvlJc w:val="left"/>
      <w:pPr>
        <w:ind w:left="1800" w:hanging="360"/>
      </w:pPr>
      <w:rPr>
        <w:rFonts w:hint="default" w:ascii="Wingdings" w:hAnsi="Wingdings"/>
      </w:rPr>
    </w:lvl>
    <w:lvl w:ilvl="3" w:tplc="E738F82A">
      <w:start w:val="1"/>
      <w:numFmt w:val="bullet"/>
      <w:lvlText w:val=""/>
      <w:lvlJc w:val="left"/>
      <w:pPr>
        <w:ind w:left="2520" w:hanging="360"/>
      </w:pPr>
      <w:rPr>
        <w:rFonts w:hint="default" w:ascii="Symbol" w:hAnsi="Symbol"/>
      </w:rPr>
    </w:lvl>
    <w:lvl w:ilvl="4" w:tplc="045228F6">
      <w:start w:val="1"/>
      <w:numFmt w:val="bullet"/>
      <w:lvlText w:val="o"/>
      <w:lvlJc w:val="left"/>
      <w:pPr>
        <w:ind w:left="3240" w:hanging="360"/>
      </w:pPr>
      <w:rPr>
        <w:rFonts w:hint="default" w:ascii="Courier New" w:hAnsi="Courier New"/>
      </w:rPr>
    </w:lvl>
    <w:lvl w:ilvl="5" w:tplc="B3D0D272">
      <w:start w:val="1"/>
      <w:numFmt w:val="bullet"/>
      <w:lvlText w:val=""/>
      <w:lvlJc w:val="left"/>
      <w:pPr>
        <w:ind w:left="3960" w:hanging="360"/>
      </w:pPr>
      <w:rPr>
        <w:rFonts w:hint="default" w:ascii="Wingdings" w:hAnsi="Wingdings"/>
      </w:rPr>
    </w:lvl>
    <w:lvl w:ilvl="6" w:tplc="1B82CCD0">
      <w:start w:val="1"/>
      <w:numFmt w:val="bullet"/>
      <w:lvlText w:val=""/>
      <w:lvlJc w:val="left"/>
      <w:pPr>
        <w:ind w:left="4680" w:hanging="360"/>
      </w:pPr>
      <w:rPr>
        <w:rFonts w:hint="default" w:ascii="Symbol" w:hAnsi="Symbol"/>
      </w:rPr>
    </w:lvl>
    <w:lvl w:ilvl="7" w:tplc="BE9CD8D0">
      <w:start w:val="1"/>
      <w:numFmt w:val="bullet"/>
      <w:lvlText w:val="o"/>
      <w:lvlJc w:val="left"/>
      <w:pPr>
        <w:ind w:left="5400" w:hanging="360"/>
      </w:pPr>
      <w:rPr>
        <w:rFonts w:hint="default" w:ascii="Courier New" w:hAnsi="Courier New"/>
      </w:rPr>
    </w:lvl>
    <w:lvl w:ilvl="8" w:tplc="3E664DDC">
      <w:start w:val="1"/>
      <w:numFmt w:val="bullet"/>
      <w:lvlText w:val=""/>
      <w:lvlJc w:val="left"/>
      <w:pPr>
        <w:ind w:left="6120" w:hanging="360"/>
      </w:pPr>
      <w:rPr>
        <w:rFonts w:hint="default" w:ascii="Wingdings" w:hAnsi="Wingdings"/>
      </w:rPr>
    </w:lvl>
  </w:abstractNum>
  <w:abstractNum w:abstractNumId="6" w15:restartNumberingAfterBreak="0">
    <w:nsid w:val="67F864FA"/>
    <w:multiLevelType w:val="hybridMultilevel"/>
    <w:tmpl w:val="0A98CE4A"/>
    <w:lvl w:ilvl="0" w:tplc="54DCD40C">
      <w:start w:val="1"/>
      <w:numFmt w:val="bullet"/>
      <w:lvlText w:val=""/>
      <w:lvlJc w:val="left"/>
      <w:pPr>
        <w:tabs>
          <w:tab w:val="num" w:pos="0"/>
        </w:tabs>
        <w:ind w:left="0" w:hanging="360"/>
      </w:pPr>
      <w:rPr>
        <w:rFonts w:hint="default" w:ascii="Symbol" w:hAnsi="Symbol"/>
        <w:sz w:val="20"/>
      </w:rPr>
    </w:lvl>
    <w:lvl w:ilvl="1" w:tplc="63AE6164">
      <w:start w:val="1"/>
      <w:numFmt w:val="bullet"/>
      <w:lvlText w:val=""/>
      <w:lvlJc w:val="left"/>
      <w:pPr>
        <w:tabs>
          <w:tab w:val="num" w:pos="720"/>
        </w:tabs>
        <w:ind w:left="720" w:hanging="360"/>
      </w:pPr>
      <w:rPr>
        <w:rFonts w:hint="default" w:ascii="Symbol" w:hAnsi="Symbol"/>
        <w:sz w:val="20"/>
      </w:rPr>
    </w:lvl>
    <w:lvl w:ilvl="2" w:tplc="BF68947E" w:tentative="1">
      <w:start w:val="1"/>
      <w:numFmt w:val="bullet"/>
      <w:lvlText w:val=""/>
      <w:lvlJc w:val="left"/>
      <w:pPr>
        <w:tabs>
          <w:tab w:val="num" w:pos="1440"/>
        </w:tabs>
        <w:ind w:left="1440" w:hanging="360"/>
      </w:pPr>
      <w:rPr>
        <w:rFonts w:hint="default" w:ascii="Symbol" w:hAnsi="Symbol"/>
        <w:sz w:val="20"/>
      </w:rPr>
    </w:lvl>
    <w:lvl w:ilvl="3" w:tplc="1A3E4264" w:tentative="1">
      <w:start w:val="1"/>
      <w:numFmt w:val="bullet"/>
      <w:lvlText w:val=""/>
      <w:lvlJc w:val="left"/>
      <w:pPr>
        <w:tabs>
          <w:tab w:val="num" w:pos="2160"/>
        </w:tabs>
        <w:ind w:left="2160" w:hanging="360"/>
      </w:pPr>
      <w:rPr>
        <w:rFonts w:hint="default" w:ascii="Symbol" w:hAnsi="Symbol"/>
        <w:sz w:val="20"/>
      </w:rPr>
    </w:lvl>
    <w:lvl w:ilvl="4" w:tplc="4EC8E8B4" w:tentative="1">
      <w:start w:val="1"/>
      <w:numFmt w:val="bullet"/>
      <w:lvlText w:val=""/>
      <w:lvlJc w:val="left"/>
      <w:pPr>
        <w:tabs>
          <w:tab w:val="num" w:pos="2880"/>
        </w:tabs>
        <w:ind w:left="2880" w:hanging="360"/>
      </w:pPr>
      <w:rPr>
        <w:rFonts w:hint="default" w:ascii="Symbol" w:hAnsi="Symbol"/>
        <w:sz w:val="20"/>
      </w:rPr>
    </w:lvl>
    <w:lvl w:ilvl="5" w:tplc="D0B684DE" w:tentative="1">
      <w:start w:val="1"/>
      <w:numFmt w:val="bullet"/>
      <w:lvlText w:val=""/>
      <w:lvlJc w:val="left"/>
      <w:pPr>
        <w:tabs>
          <w:tab w:val="num" w:pos="3600"/>
        </w:tabs>
        <w:ind w:left="3600" w:hanging="360"/>
      </w:pPr>
      <w:rPr>
        <w:rFonts w:hint="default" w:ascii="Symbol" w:hAnsi="Symbol"/>
        <w:sz w:val="20"/>
      </w:rPr>
    </w:lvl>
    <w:lvl w:ilvl="6" w:tplc="AAC83AEC" w:tentative="1">
      <w:start w:val="1"/>
      <w:numFmt w:val="bullet"/>
      <w:lvlText w:val=""/>
      <w:lvlJc w:val="left"/>
      <w:pPr>
        <w:tabs>
          <w:tab w:val="num" w:pos="4320"/>
        </w:tabs>
        <w:ind w:left="4320" w:hanging="360"/>
      </w:pPr>
      <w:rPr>
        <w:rFonts w:hint="default" w:ascii="Symbol" w:hAnsi="Symbol"/>
        <w:sz w:val="20"/>
      </w:rPr>
    </w:lvl>
    <w:lvl w:ilvl="7" w:tplc="BAA856A0" w:tentative="1">
      <w:start w:val="1"/>
      <w:numFmt w:val="bullet"/>
      <w:lvlText w:val=""/>
      <w:lvlJc w:val="left"/>
      <w:pPr>
        <w:tabs>
          <w:tab w:val="num" w:pos="5040"/>
        </w:tabs>
        <w:ind w:left="5040" w:hanging="360"/>
      </w:pPr>
      <w:rPr>
        <w:rFonts w:hint="default" w:ascii="Symbol" w:hAnsi="Symbol"/>
        <w:sz w:val="20"/>
      </w:rPr>
    </w:lvl>
    <w:lvl w:ilvl="8" w:tplc="CF6E56A6" w:tentative="1">
      <w:start w:val="1"/>
      <w:numFmt w:val="bullet"/>
      <w:lvlText w:val=""/>
      <w:lvlJc w:val="left"/>
      <w:pPr>
        <w:tabs>
          <w:tab w:val="num" w:pos="5760"/>
        </w:tabs>
        <w:ind w:left="5760" w:hanging="360"/>
      </w:pPr>
      <w:rPr>
        <w:rFonts w:hint="default" w:ascii="Symbol" w:hAnsi="Symbol"/>
        <w:sz w:val="20"/>
      </w:rPr>
    </w:lvl>
  </w:abstractNum>
  <w:abstractNum w:abstractNumId="7" w15:restartNumberingAfterBreak="0">
    <w:nsid w:val="6A4E0F61"/>
    <w:multiLevelType w:val="hybridMultilevel"/>
    <w:tmpl w:val="A3824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E8B2A58"/>
    <w:multiLevelType w:val="hybridMultilevel"/>
    <w:tmpl w:val="5CE636C6"/>
    <w:lvl w:ilvl="0" w:tplc="8F74D5EE">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0DC6C11"/>
    <w:multiLevelType w:val="hybridMultilevel"/>
    <w:tmpl w:val="333007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74290F2A"/>
    <w:multiLevelType w:val="hybridMultilevel"/>
    <w:tmpl w:val="5B2E4F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906646762">
    <w:abstractNumId w:val="5"/>
  </w:num>
  <w:num w:numId="2" w16cid:durableId="420487514">
    <w:abstractNumId w:val="10"/>
  </w:num>
  <w:num w:numId="3" w16cid:durableId="1163400956">
    <w:abstractNumId w:val="7"/>
  </w:num>
  <w:num w:numId="4" w16cid:durableId="376441105">
    <w:abstractNumId w:val="0"/>
  </w:num>
  <w:num w:numId="5" w16cid:durableId="1374497679">
    <w:abstractNumId w:val="1"/>
  </w:num>
  <w:num w:numId="6" w16cid:durableId="1158114919">
    <w:abstractNumId w:val="9"/>
  </w:num>
  <w:num w:numId="7" w16cid:durableId="1058359017">
    <w:abstractNumId w:val="4"/>
  </w:num>
  <w:num w:numId="8" w16cid:durableId="39285487">
    <w:abstractNumId w:val="8"/>
  </w:num>
  <w:num w:numId="9" w16cid:durableId="1560826978">
    <w:abstractNumId w:val="2"/>
  </w:num>
  <w:num w:numId="10" w16cid:durableId="106972285">
    <w:abstractNumId w:val="3"/>
  </w:num>
  <w:num w:numId="11" w16cid:durableId="96686033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D0"/>
    <w:rsid w:val="00001235"/>
    <w:rsid w:val="000013B1"/>
    <w:rsid w:val="00002B10"/>
    <w:rsid w:val="00005EEA"/>
    <w:rsid w:val="00010D32"/>
    <w:rsid w:val="000234C8"/>
    <w:rsid w:val="00031C66"/>
    <w:rsid w:val="00033B17"/>
    <w:rsid w:val="00040A8D"/>
    <w:rsid w:val="00041465"/>
    <w:rsid w:val="00041F32"/>
    <w:rsid w:val="000437EB"/>
    <w:rsid w:val="00046E59"/>
    <w:rsid w:val="000470A4"/>
    <w:rsid w:val="00051900"/>
    <w:rsid w:val="0005207D"/>
    <w:rsid w:val="00052942"/>
    <w:rsid w:val="00052BE3"/>
    <w:rsid w:val="00053ED7"/>
    <w:rsid w:val="00055F50"/>
    <w:rsid w:val="00057418"/>
    <w:rsid w:val="0006044B"/>
    <w:rsid w:val="000668B3"/>
    <w:rsid w:val="00067BDD"/>
    <w:rsid w:val="00071A74"/>
    <w:rsid w:val="0007218F"/>
    <w:rsid w:val="0007569E"/>
    <w:rsid w:val="00077858"/>
    <w:rsid w:val="00077EDB"/>
    <w:rsid w:val="00080702"/>
    <w:rsid w:val="00081512"/>
    <w:rsid w:val="00081FEF"/>
    <w:rsid w:val="00083FDF"/>
    <w:rsid w:val="00084A49"/>
    <w:rsid w:val="00085618"/>
    <w:rsid w:val="000867D6"/>
    <w:rsid w:val="0008769E"/>
    <w:rsid w:val="00090A98"/>
    <w:rsid w:val="00091A90"/>
    <w:rsid w:val="000958D8"/>
    <w:rsid w:val="000A1EDC"/>
    <w:rsid w:val="000A1FE2"/>
    <w:rsid w:val="000A6224"/>
    <w:rsid w:val="000B002C"/>
    <w:rsid w:val="000B2C98"/>
    <w:rsid w:val="000B371F"/>
    <w:rsid w:val="000B38D4"/>
    <w:rsid w:val="000B52C9"/>
    <w:rsid w:val="000B5942"/>
    <w:rsid w:val="000C03F1"/>
    <w:rsid w:val="000C1473"/>
    <w:rsid w:val="000C31A4"/>
    <w:rsid w:val="000C66F7"/>
    <w:rsid w:val="000C6E88"/>
    <w:rsid w:val="000C7E3E"/>
    <w:rsid w:val="000D17D2"/>
    <w:rsid w:val="000D28E7"/>
    <w:rsid w:val="000D4D1E"/>
    <w:rsid w:val="000D5AC5"/>
    <w:rsid w:val="000E1F42"/>
    <w:rsid w:val="000E2C68"/>
    <w:rsid w:val="000E49B0"/>
    <w:rsid w:val="000E538C"/>
    <w:rsid w:val="000F3682"/>
    <w:rsid w:val="000F4397"/>
    <w:rsid w:val="000F447C"/>
    <w:rsid w:val="000F6387"/>
    <w:rsid w:val="000F7ABF"/>
    <w:rsid w:val="001013EF"/>
    <w:rsid w:val="00103818"/>
    <w:rsid w:val="00104965"/>
    <w:rsid w:val="00104CAD"/>
    <w:rsid w:val="001064A0"/>
    <w:rsid w:val="00110503"/>
    <w:rsid w:val="00110987"/>
    <w:rsid w:val="00113333"/>
    <w:rsid w:val="0011752C"/>
    <w:rsid w:val="00120CA7"/>
    <w:rsid w:val="00121706"/>
    <w:rsid w:val="001227BF"/>
    <w:rsid w:val="001257B6"/>
    <w:rsid w:val="00127550"/>
    <w:rsid w:val="00127D45"/>
    <w:rsid w:val="0013019E"/>
    <w:rsid w:val="00135A2D"/>
    <w:rsid w:val="00136A44"/>
    <w:rsid w:val="00136DDE"/>
    <w:rsid w:val="00140BB4"/>
    <w:rsid w:val="001413A7"/>
    <w:rsid w:val="001421D4"/>
    <w:rsid w:val="00142331"/>
    <w:rsid w:val="001426CE"/>
    <w:rsid w:val="00145516"/>
    <w:rsid w:val="00145DA8"/>
    <w:rsid w:val="001620CC"/>
    <w:rsid w:val="00163A6C"/>
    <w:rsid w:val="001640AA"/>
    <w:rsid w:val="001669E5"/>
    <w:rsid w:val="00170517"/>
    <w:rsid w:val="0017373D"/>
    <w:rsid w:val="00173C00"/>
    <w:rsid w:val="001766D7"/>
    <w:rsid w:val="00181ECB"/>
    <w:rsid w:val="00185855"/>
    <w:rsid w:val="00191A5F"/>
    <w:rsid w:val="001944C5"/>
    <w:rsid w:val="001A230F"/>
    <w:rsid w:val="001A2EC6"/>
    <w:rsid w:val="001A6C5F"/>
    <w:rsid w:val="001B32D2"/>
    <w:rsid w:val="001B3976"/>
    <w:rsid w:val="001B419C"/>
    <w:rsid w:val="001B41FA"/>
    <w:rsid w:val="001B54D9"/>
    <w:rsid w:val="001B7BEA"/>
    <w:rsid w:val="001C2E4C"/>
    <w:rsid w:val="001C5C9B"/>
    <w:rsid w:val="001D1892"/>
    <w:rsid w:val="001D4514"/>
    <w:rsid w:val="001E2E1A"/>
    <w:rsid w:val="001E7C98"/>
    <w:rsid w:val="001E7D20"/>
    <w:rsid w:val="001F1027"/>
    <w:rsid w:val="001F2641"/>
    <w:rsid w:val="001F3F6E"/>
    <w:rsid w:val="001F4F73"/>
    <w:rsid w:val="001F5D88"/>
    <w:rsid w:val="001F7FE3"/>
    <w:rsid w:val="00203E64"/>
    <w:rsid w:val="00210D9B"/>
    <w:rsid w:val="00215B8C"/>
    <w:rsid w:val="00217B57"/>
    <w:rsid w:val="00221A7C"/>
    <w:rsid w:val="00223205"/>
    <w:rsid w:val="0022486A"/>
    <w:rsid w:val="00230178"/>
    <w:rsid w:val="00230D97"/>
    <w:rsid w:val="00236A4E"/>
    <w:rsid w:val="00237FB8"/>
    <w:rsid w:val="00241B4A"/>
    <w:rsid w:val="00244C02"/>
    <w:rsid w:val="0024664C"/>
    <w:rsid w:val="0025103E"/>
    <w:rsid w:val="00252953"/>
    <w:rsid w:val="00252C66"/>
    <w:rsid w:val="00256FF3"/>
    <w:rsid w:val="002607CD"/>
    <w:rsid w:val="00264492"/>
    <w:rsid w:val="002650C8"/>
    <w:rsid w:val="002678A6"/>
    <w:rsid w:val="00270AEB"/>
    <w:rsid w:val="00271E1D"/>
    <w:rsid w:val="00275612"/>
    <w:rsid w:val="00275A0B"/>
    <w:rsid w:val="00277001"/>
    <w:rsid w:val="00277DC4"/>
    <w:rsid w:val="00284D16"/>
    <w:rsid w:val="002852E7"/>
    <w:rsid w:val="00286600"/>
    <w:rsid w:val="00287912"/>
    <w:rsid w:val="002932B9"/>
    <w:rsid w:val="00293DB6"/>
    <w:rsid w:val="002970FD"/>
    <w:rsid w:val="002A2B29"/>
    <w:rsid w:val="002A4C27"/>
    <w:rsid w:val="002A60B6"/>
    <w:rsid w:val="002A7EAF"/>
    <w:rsid w:val="002B218A"/>
    <w:rsid w:val="002B46D8"/>
    <w:rsid w:val="002C1A22"/>
    <w:rsid w:val="002C34BC"/>
    <w:rsid w:val="002C583A"/>
    <w:rsid w:val="002C5A4F"/>
    <w:rsid w:val="002C7367"/>
    <w:rsid w:val="002D231B"/>
    <w:rsid w:val="002D2745"/>
    <w:rsid w:val="002D2C4D"/>
    <w:rsid w:val="002D2C9A"/>
    <w:rsid w:val="002D30C2"/>
    <w:rsid w:val="002D6477"/>
    <w:rsid w:val="002D6744"/>
    <w:rsid w:val="002E06A5"/>
    <w:rsid w:val="002E4FFD"/>
    <w:rsid w:val="002E52AC"/>
    <w:rsid w:val="002E62CC"/>
    <w:rsid w:val="002E644F"/>
    <w:rsid w:val="002E70FD"/>
    <w:rsid w:val="002F198C"/>
    <w:rsid w:val="002F2BA6"/>
    <w:rsid w:val="002F52A2"/>
    <w:rsid w:val="002F6C6A"/>
    <w:rsid w:val="0030033D"/>
    <w:rsid w:val="003043EB"/>
    <w:rsid w:val="00306AEE"/>
    <w:rsid w:val="0031092E"/>
    <w:rsid w:val="00311ACD"/>
    <w:rsid w:val="00320DE1"/>
    <w:rsid w:val="00322C08"/>
    <w:rsid w:val="00330F53"/>
    <w:rsid w:val="0034532D"/>
    <w:rsid w:val="00362323"/>
    <w:rsid w:val="00362FA5"/>
    <w:rsid w:val="00363DCE"/>
    <w:rsid w:val="003642F7"/>
    <w:rsid w:val="00364CD3"/>
    <w:rsid w:val="00365B45"/>
    <w:rsid w:val="00365EBC"/>
    <w:rsid w:val="003703AC"/>
    <w:rsid w:val="00371E02"/>
    <w:rsid w:val="00374481"/>
    <w:rsid w:val="00377C9F"/>
    <w:rsid w:val="00381334"/>
    <w:rsid w:val="00381973"/>
    <w:rsid w:val="00381AC0"/>
    <w:rsid w:val="00383326"/>
    <w:rsid w:val="00383F10"/>
    <w:rsid w:val="003876D3"/>
    <w:rsid w:val="0038790A"/>
    <w:rsid w:val="0039622B"/>
    <w:rsid w:val="003A01E6"/>
    <w:rsid w:val="003A232F"/>
    <w:rsid w:val="003A4C78"/>
    <w:rsid w:val="003A4FC8"/>
    <w:rsid w:val="003B2F42"/>
    <w:rsid w:val="003B4A7B"/>
    <w:rsid w:val="003B71AB"/>
    <w:rsid w:val="003B72CE"/>
    <w:rsid w:val="003B7638"/>
    <w:rsid w:val="003C59AA"/>
    <w:rsid w:val="003C7FD3"/>
    <w:rsid w:val="003D0EE0"/>
    <w:rsid w:val="003D3161"/>
    <w:rsid w:val="003D7C03"/>
    <w:rsid w:val="003E2C06"/>
    <w:rsid w:val="003E2F1B"/>
    <w:rsid w:val="003E59E2"/>
    <w:rsid w:val="003E5BF3"/>
    <w:rsid w:val="003E778D"/>
    <w:rsid w:val="003F022D"/>
    <w:rsid w:val="003F2791"/>
    <w:rsid w:val="004010BF"/>
    <w:rsid w:val="00406CEC"/>
    <w:rsid w:val="00412F2E"/>
    <w:rsid w:val="004155D2"/>
    <w:rsid w:val="00424867"/>
    <w:rsid w:val="00425708"/>
    <w:rsid w:val="004267FA"/>
    <w:rsid w:val="0042693F"/>
    <w:rsid w:val="00430842"/>
    <w:rsid w:val="00442D31"/>
    <w:rsid w:val="00443377"/>
    <w:rsid w:val="00445F52"/>
    <w:rsid w:val="0044747A"/>
    <w:rsid w:val="00454B42"/>
    <w:rsid w:val="0046096D"/>
    <w:rsid w:val="00460C8C"/>
    <w:rsid w:val="004615DC"/>
    <w:rsid w:val="0046226C"/>
    <w:rsid w:val="00472740"/>
    <w:rsid w:val="00472AF1"/>
    <w:rsid w:val="0047414E"/>
    <w:rsid w:val="00474D35"/>
    <w:rsid w:val="00480A2B"/>
    <w:rsid w:val="00481B93"/>
    <w:rsid w:val="00481D21"/>
    <w:rsid w:val="00481DC7"/>
    <w:rsid w:val="0048292B"/>
    <w:rsid w:val="00483A08"/>
    <w:rsid w:val="00491E57"/>
    <w:rsid w:val="00492C83"/>
    <w:rsid w:val="00497538"/>
    <w:rsid w:val="00497F5D"/>
    <w:rsid w:val="004A0F8E"/>
    <w:rsid w:val="004A136F"/>
    <w:rsid w:val="004A6CF5"/>
    <w:rsid w:val="004B0621"/>
    <w:rsid w:val="004B06BD"/>
    <w:rsid w:val="004B35B6"/>
    <w:rsid w:val="004C1878"/>
    <w:rsid w:val="004C1AA9"/>
    <w:rsid w:val="004C5C78"/>
    <w:rsid w:val="004C5E56"/>
    <w:rsid w:val="004C796B"/>
    <w:rsid w:val="004D1BD0"/>
    <w:rsid w:val="004E6AE3"/>
    <w:rsid w:val="004E7724"/>
    <w:rsid w:val="004F4C44"/>
    <w:rsid w:val="00500287"/>
    <w:rsid w:val="00500D03"/>
    <w:rsid w:val="00500E85"/>
    <w:rsid w:val="00501A11"/>
    <w:rsid w:val="005053C1"/>
    <w:rsid w:val="005076CC"/>
    <w:rsid w:val="00507B5D"/>
    <w:rsid w:val="00512E31"/>
    <w:rsid w:val="0051576E"/>
    <w:rsid w:val="005200F1"/>
    <w:rsid w:val="005224D9"/>
    <w:rsid w:val="00524BE5"/>
    <w:rsid w:val="005314CF"/>
    <w:rsid w:val="00544399"/>
    <w:rsid w:val="00547771"/>
    <w:rsid w:val="00550EC9"/>
    <w:rsid w:val="005526A4"/>
    <w:rsid w:val="00555B3F"/>
    <w:rsid w:val="005623A3"/>
    <w:rsid w:val="00566EA5"/>
    <w:rsid w:val="0057433F"/>
    <w:rsid w:val="00575748"/>
    <w:rsid w:val="00577916"/>
    <w:rsid w:val="00582B49"/>
    <w:rsid w:val="005867D3"/>
    <w:rsid w:val="005872E4"/>
    <w:rsid w:val="005905B2"/>
    <w:rsid w:val="00592B2A"/>
    <w:rsid w:val="00593B85"/>
    <w:rsid w:val="00595036"/>
    <w:rsid w:val="00595AF8"/>
    <w:rsid w:val="005963FD"/>
    <w:rsid w:val="005965B2"/>
    <w:rsid w:val="00596EC9"/>
    <w:rsid w:val="005973F3"/>
    <w:rsid w:val="005A03D2"/>
    <w:rsid w:val="005A2E9F"/>
    <w:rsid w:val="005A63D3"/>
    <w:rsid w:val="005A7D35"/>
    <w:rsid w:val="005A7FEF"/>
    <w:rsid w:val="005B0562"/>
    <w:rsid w:val="005B4159"/>
    <w:rsid w:val="005B66A1"/>
    <w:rsid w:val="005C1A70"/>
    <w:rsid w:val="005C5ED9"/>
    <w:rsid w:val="005C77BA"/>
    <w:rsid w:val="005D79A9"/>
    <w:rsid w:val="005E193F"/>
    <w:rsid w:val="005E2018"/>
    <w:rsid w:val="005F179F"/>
    <w:rsid w:val="005F31A1"/>
    <w:rsid w:val="005F33AB"/>
    <w:rsid w:val="005F387D"/>
    <w:rsid w:val="005F53FB"/>
    <w:rsid w:val="005F76F8"/>
    <w:rsid w:val="006041EB"/>
    <w:rsid w:val="00604849"/>
    <w:rsid w:val="00606AB1"/>
    <w:rsid w:val="00607B70"/>
    <w:rsid w:val="00611FE2"/>
    <w:rsid w:val="00615A12"/>
    <w:rsid w:val="00617ADE"/>
    <w:rsid w:val="006217A0"/>
    <w:rsid w:val="00626D0D"/>
    <w:rsid w:val="00626DE8"/>
    <w:rsid w:val="00634E34"/>
    <w:rsid w:val="00635577"/>
    <w:rsid w:val="006509D0"/>
    <w:rsid w:val="006519E6"/>
    <w:rsid w:val="00653507"/>
    <w:rsid w:val="006544CB"/>
    <w:rsid w:val="006550F2"/>
    <w:rsid w:val="006601CD"/>
    <w:rsid w:val="00660230"/>
    <w:rsid w:val="006613AB"/>
    <w:rsid w:val="00661CD2"/>
    <w:rsid w:val="00662939"/>
    <w:rsid w:val="00665699"/>
    <w:rsid w:val="00670CE0"/>
    <w:rsid w:val="0067309C"/>
    <w:rsid w:val="0067574C"/>
    <w:rsid w:val="00677071"/>
    <w:rsid w:val="00681EB6"/>
    <w:rsid w:val="006840BD"/>
    <w:rsid w:val="0068791C"/>
    <w:rsid w:val="006902C7"/>
    <w:rsid w:val="00691DA4"/>
    <w:rsid w:val="00697AD7"/>
    <w:rsid w:val="006A011B"/>
    <w:rsid w:val="006A2886"/>
    <w:rsid w:val="006A3126"/>
    <w:rsid w:val="006B033A"/>
    <w:rsid w:val="006B2E64"/>
    <w:rsid w:val="006B5E3D"/>
    <w:rsid w:val="006B63B8"/>
    <w:rsid w:val="006C0867"/>
    <w:rsid w:val="006C14D0"/>
    <w:rsid w:val="006C242F"/>
    <w:rsid w:val="006C3270"/>
    <w:rsid w:val="006C622A"/>
    <w:rsid w:val="006D7C3C"/>
    <w:rsid w:val="006E430C"/>
    <w:rsid w:val="006E4987"/>
    <w:rsid w:val="006E5089"/>
    <w:rsid w:val="006F0F99"/>
    <w:rsid w:val="006F4A40"/>
    <w:rsid w:val="006F551D"/>
    <w:rsid w:val="006F6AC9"/>
    <w:rsid w:val="006F7AD1"/>
    <w:rsid w:val="00705DE6"/>
    <w:rsid w:val="0071165E"/>
    <w:rsid w:val="007168D0"/>
    <w:rsid w:val="00716955"/>
    <w:rsid w:val="00720A53"/>
    <w:rsid w:val="00720D52"/>
    <w:rsid w:val="00720F19"/>
    <w:rsid w:val="0072501A"/>
    <w:rsid w:val="0073201F"/>
    <w:rsid w:val="00732A66"/>
    <w:rsid w:val="007339CE"/>
    <w:rsid w:val="007357BA"/>
    <w:rsid w:val="007366EE"/>
    <w:rsid w:val="00744A03"/>
    <w:rsid w:val="0075073A"/>
    <w:rsid w:val="007509E8"/>
    <w:rsid w:val="00750A03"/>
    <w:rsid w:val="00762470"/>
    <w:rsid w:val="00775DA9"/>
    <w:rsid w:val="007771EE"/>
    <w:rsid w:val="00777304"/>
    <w:rsid w:val="007810EF"/>
    <w:rsid w:val="0078499C"/>
    <w:rsid w:val="007861F8"/>
    <w:rsid w:val="00790545"/>
    <w:rsid w:val="00790AEC"/>
    <w:rsid w:val="00796E82"/>
    <w:rsid w:val="007A0320"/>
    <w:rsid w:val="007A4162"/>
    <w:rsid w:val="007A6917"/>
    <w:rsid w:val="007A6A5C"/>
    <w:rsid w:val="007A7A03"/>
    <w:rsid w:val="007B02AB"/>
    <w:rsid w:val="007B13D7"/>
    <w:rsid w:val="007B2354"/>
    <w:rsid w:val="007B5E35"/>
    <w:rsid w:val="007B7415"/>
    <w:rsid w:val="007C3012"/>
    <w:rsid w:val="007C78B6"/>
    <w:rsid w:val="007D0A7F"/>
    <w:rsid w:val="007D2ACB"/>
    <w:rsid w:val="007D4011"/>
    <w:rsid w:val="007D712E"/>
    <w:rsid w:val="007E5660"/>
    <w:rsid w:val="007F0B8E"/>
    <w:rsid w:val="007F0FDA"/>
    <w:rsid w:val="007F1CCB"/>
    <w:rsid w:val="007F2E2D"/>
    <w:rsid w:val="007F75C1"/>
    <w:rsid w:val="008030FC"/>
    <w:rsid w:val="008035FB"/>
    <w:rsid w:val="00806336"/>
    <w:rsid w:val="00806AAD"/>
    <w:rsid w:val="0081446B"/>
    <w:rsid w:val="00814664"/>
    <w:rsid w:val="00817E64"/>
    <w:rsid w:val="00820251"/>
    <w:rsid w:val="00824073"/>
    <w:rsid w:val="00825ED0"/>
    <w:rsid w:val="00826E88"/>
    <w:rsid w:val="0083000B"/>
    <w:rsid w:val="00830091"/>
    <w:rsid w:val="00830DE3"/>
    <w:rsid w:val="00831C72"/>
    <w:rsid w:val="00834B22"/>
    <w:rsid w:val="00842921"/>
    <w:rsid w:val="00844486"/>
    <w:rsid w:val="00846018"/>
    <w:rsid w:val="00850F53"/>
    <w:rsid w:val="00854DB2"/>
    <w:rsid w:val="00860458"/>
    <w:rsid w:val="00864A3D"/>
    <w:rsid w:val="00866377"/>
    <w:rsid w:val="00867185"/>
    <w:rsid w:val="00867BE3"/>
    <w:rsid w:val="00874823"/>
    <w:rsid w:val="00875258"/>
    <w:rsid w:val="008769FC"/>
    <w:rsid w:val="00883475"/>
    <w:rsid w:val="00890350"/>
    <w:rsid w:val="00890AC5"/>
    <w:rsid w:val="008931B0"/>
    <w:rsid w:val="00896978"/>
    <w:rsid w:val="008A2EE2"/>
    <w:rsid w:val="008B1728"/>
    <w:rsid w:val="008B381C"/>
    <w:rsid w:val="008B6BF5"/>
    <w:rsid w:val="008C0AED"/>
    <w:rsid w:val="008D057F"/>
    <w:rsid w:val="008D36FC"/>
    <w:rsid w:val="008D5E12"/>
    <w:rsid w:val="008D750A"/>
    <w:rsid w:val="008E0E17"/>
    <w:rsid w:val="008E1279"/>
    <w:rsid w:val="008E2F1B"/>
    <w:rsid w:val="008E5428"/>
    <w:rsid w:val="008F081C"/>
    <w:rsid w:val="008F0B74"/>
    <w:rsid w:val="008F10F7"/>
    <w:rsid w:val="008F348C"/>
    <w:rsid w:val="008F51AC"/>
    <w:rsid w:val="008F7325"/>
    <w:rsid w:val="009016B3"/>
    <w:rsid w:val="0090288E"/>
    <w:rsid w:val="0090782E"/>
    <w:rsid w:val="00907A11"/>
    <w:rsid w:val="0091050F"/>
    <w:rsid w:val="009122B9"/>
    <w:rsid w:val="00916962"/>
    <w:rsid w:val="00921A69"/>
    <w:rsid w:val="009229D8"/>
    <w:rsid w:val="00922A7D"/>
    <w:rsid w:val="00923729"/>
    <w:rsid w:val="00925444"/>
    <w:rsid w:val="009267B7"/>
    <w:rsid w:val="0093018D"/>
    <w:rsid w:val="009314C2"/>
    <w:rsid w:val="00937B13"/>
    <w:rsid w:val="009424D1"/>
    <w:rsid w:val="00942638"/>
    <w:rsid w:val="0095001A"/>
    <w:rsid w:val="00953E7E"/>
    <w:rsid w:val="00956536"/>
    <w:rsid w:val="009567C9"/>
    <w:rsid w:val="00956B8B"/>
    <w:rsid w:val="00957461"/>
    <w:rsid w:val="00962DD9"/>
    <w:rsid w:val="009633CA"/>
    <w:rsid w:val="00963E50"/>
    <w:rsid w:val="009647BA"/>
    <w:rsid w:val="009653BA"/>
    <w:rsid w:val="00971FC2"/>
    <w:rsid w:val="00980C20"/>
    <w:rsid w:val="00983BBC"/>
    <w:rsid w:val="009858A6"/>
    <w:rsid w:val="00985BA9"/>
    <w:rsid w:val="00996F2F"/>
    <w:rsid w:val="00997C57"/>
    <w:rsid w:val="009A1C96"/>
    <w:rsid w:val="009A5E13"/>
    <w:rsid w:val="009C0B73"/>
    <w:rsid w:val="009C1B9D"/>
    <w:rsid w:val="009C4397"/>
    <w:rsid w:val="009C5212"/>
    <w:rsid w:val="009C5720"/>
    <w:rsid w:val="009C575B"/>
    <w:rsid w:val="009C724F"/>
    <w:rsid w:val="009D27A0"/>
    <w:rsid w:val="009D283E"/>
    <w:rsid w:val="009D356B"/>
    <w:rsid w:val="009D3F73"/>
    <w:rsid w:val="009D579D"/>
    <w:rsid w:val="009D6DE1"/>
    <w:rsid w:val="009E3210"/>
    <w:rsid w:val="009E51AE"/>
    <w:rsid w:val="009F166F"/>
    <w:rsid w:val="009F2075"/>
    <w:rsid w:val="009F290C"/>
    <w:rsid w:val="009F4295"/>
    <w:rsid w:val="00A03CDB"/>
    <w:rsid w:val="00A043EB"/>
    <w:rsid w:val="00A05D50"/>
    <w:rsid w:val="00A06F6C"/>
    <w:rsid w:val="00A141F3"/>
    <w:rsid w:val="00A15C59"/>
    <w:rsid w:val="00A23B33"/>
    <w:rsid w:val="00A24574"/>
    <w:rsid w:val="00A255C0"/>
    <w:rsid w:val="00A26F9F"/>
    <w:rsid w:val="00A276DB"/>
    <w:rsid w:val="00A3132F"/>
    <w:rsid w:val="00A33925"/>
    <w:rsid w:val="00A3442C"/>
    <w:rsid w:val="00A36621"/>
    <w:rsid w:val="00A37E81"/>
    <w:rsid w:val="00A406E4"/>
    <w:rsid w:val="00A442CB"/>
    <w:rsid w:val="00A46ECA"/>
    <w:rsid w:val="00A4719D"/>
    <w:rsid w:val="00A507C6"/>
    <w:rsid w:val="00A53C79"/>
    <w:rsid w:val="00A57DB0"/>
    <w:rsid w:val="00A60DA1"/>
    <w:rsid w:val="00A6373F"/>
    <w:rsid w:val="00A644FC"/>
    <w:rsid w:val="00A74191"/>
    <w:rsid w:val="00A75C53"/>
    <w:rsid w:val="00A83995"/>
    <w:rsid w:val="00A84520"/>
    <w:rsid w:val="00A84C2E"/>
    <w:rsid w:val="00A876F2"/>
    <w:rsid w:val="00AA143D"/>
    <w:rsid w:val="00AA5347"/>
    <w:rsid w:val="00AA552A"/>
    <w:rsid w:val="00AA6EF7"/>
    <w:rsid w:val="00AA7C8B"/>
    <w:rsid w:val="00AB38BD"/>
    <w:rsid w:val="00AB466F"/>
    <w:rsid w:val="00AB6B01"/>
    <w:rsid w:val="00AB6D1E"/>
    <w:rsid w:val="00AB7312"/>
    <w:rsid w:val="00AC0E33"/>
    <w:rsid w:val="00AC76DB"/>
    <w:rsid w:val="00AD2080"/>
    <w:rsid w:val="00AE3EF8"/>
    <w:rsid w:val="00AE7B9D"/>
    <w:rsid w:val="00AF49F0"/>
    <w:rsid w:val="00B014FB"/>
    <w:rsid w:val="00B025E5"/>
    <w:rsid w:val="00B0319D"/>
    <w:rsid w:val="00B04D2A"/>
    <w:rsid w:val="00B05F03"/>
    <w:rsid w:val="00B0766C"/>
    <w:rsid w:val="00B07869"/>
    <w:rsid w:val="00B102DA"/>
    <w:rsid w:val="00B128CA"/>
    <w:rsid w:val="00B145C6"/>
    <w:rsid w:val="00B2075D"/>
    <w:rsid w:val="00B210CF"/>
    <w:rsid w:val="00B219EB"/>
    <w:rsid w:val="00B22544"/>
    <w:rsid w:val="00B22F2C"/>
    <w:rsid w:val="00B22FA4"/>
    <w:rsid w:val="00B232E8"/>
    <w:rsid w:val="00B2417F"/>
    <w:rsid w:val="00B2424E"/>
    <w:rsid w:val="00B27079"/>
    <w:rsid w:val="00B27AA8"/>
    <w:rsid w:val="00B302B3"/>
    <w:rsid w:val="00B30E2D"/>
    <w:rsid w:val="00B33551"/>
    <w:rsid w:val="00B3552D"/>
    <w:rsid w:val="00B36862"/>
    <w:rsid w:val="00B369A3"/>
    <w:rsid w:val="00B37184"/>
    <w:rsid w:val="00B414C1"/>
    <w:rsid w:val="00B4328D"/>
    <w:rsid w:val="00B44D02"/>
    <w:rsid w:val="00B454FB"/>
    <w:rsid w:val="00B547FF"/>
    <w:rsid w:val="00B549A5"/>
    <w:rsid w:val="00B57FA2"/>
    <w:rsid w:val="00B60E39"/>
    <w:rsid w:val="00B64E20"/>
    <w:rsid w:val="00B67D92"/>
    <w:rsid w:val="00B756CA"/>
    <w:rsid w:val="00B75ACE"/>
    <w:rsid w:val="00B75AF2"/>
    <w:rsid w:val="00B7724D"/>
    <w:rsid w:val="00B779B2"/>
    <w:rsid w:val="00B842A1"/>
    <w:rsid w:val="00B847D7"/>
    <w:rsid w:val="00B85DBB"/>
    <w:rsid w:val="00B9115C"/>
    <w:rsid w:val="00B95B36"/>
    <w:rsid w:val="00BA0A8C"/>
    <w:rsid w:val="00BA20A0"/>
    <w:rsid w:val="00BA5DE9"/>
    <w:rsid w:val="00BA6DB4"/>
    <w:rsid w:val="00BB08FA"/>
    <w:rsid w:val="00BB2811"/>
    <w:rsid w:val="00BB454C"/>
    <w:rsid w:val="00BB53F6"/>
    <w:rsid w:val="00BB6AA3"/>
    <w:rsid w:val="00BB6E69"/>
    <w:rsid w:val="00BC1C6B"/>
    <w:rsid w:val="00BC1EA5"/>
    <w:rsid w:val="00BC4B36"/>
    <w:rsid w:val="00BC51CC"/>
    <w:rsid w:val="00BC6E86"/>
    <w:rsid w:val="00BD323D"/>
    <w:rsid w:val="00BD5B56"/>
    <w:rsid w:val="00BD66F6"/>
    <w:rsid w:val="00BD6A95"/>
    <w:rsid w:val="00BD7E00"/>
    <w:rsid w:val="00BE01BC"/>
    <w:rsid w:val="00BE0DF1"/>
    <w:rsid w:val="00BE1938"/>
    <w:rsid w:val="00BE5EAF"/>
    <w:rsid w:val="00BE6A07"/>
    <w:rsid w:val="00BF6FF6"/>
    <w:rsid w:val="00C015B4"/>
    <w:rsid w:val="00C01D30"/>
    <w:rsid w:val="00C023A1"/>
    <w:rsid w:val="00C06F01"/>
    <w:rsid w:val="00C13C89"/>
    <w:rsid w:val="00C20A4A"/>
    <w:rsid w:val="00C223AD"/>
    <w:rsid w:val="00C23B4F"/>
    <w:rsid w:val="00C252A2"/>
    <w:rsid w:val="00C26784"/>
    <w:rsid w:val="00C3038A"/>
    <w:rsid w:val="00C32DD8"/>
    <w:rsid w:val="00C330B4"/>
    <w:rsid w:val="00C33319"/>
    <w:rsid w:val="00C333D2"/>
    <w:rsid w:val="00C33F82"/>
    <w:rsid w:val="00C34791"/>
    <w:rsid w:val="00C3586E"/>
    <w:rsid w:val="00C41AFF"/>
    <w:rsid w:val="00C42AEC"/>
    <w:rsid w:val="00C446E4"/>
    <w:rsid w:val="00C447C4"/>
    <w:rsid w:val="00C47B52"/>
    <w:rsid w:val="00C52660"/>
    <w:rsid w:val="00C564EB"/>
    <w:rsid w:val="00C565DC"/>
    <w:rsid w:val="00C624B4"/>
    <w:rsid w:val="00C65C8D"/>
    <w:rsid w:val="00C70CFB"/>
    <w:rsid w:val="00C71716"/>
    <w:rsid w:val="00C739E9"/>
    <w:rsid w:val="00C73C05"/>
    <w:rsid w:val="00C7477B"/>
    <w:rsid w:val="00C75DA4"/>
    <w:rsid w:val="00C77457"/>
    <w:rsid w:val="00C9451A"/>
    <w:rsid w:val="00C95EBF"/>
    <w:rsid w:val="00C965AD"/>
    <w:rsid w:val="00C97BD1"/>
    <w:rsid w:val="00CA03D7"/>
    <w:rsid w:val="00CA182F"/>
    <w:rsid w:val="00CA3D5E"/>
    <w:rsid w:val="00CA4786"/>
    <w:rsid w:val="00CB1404"/>
    <w:rsid w:val="00CB65EA"/>
    <w:rsid w:val="00CC10C8"/>
    <w:rsid w:val="00CC1C6E"/>
    <w:rsid w:val="00CC3931"/>
    <w:rsid w:val="00CC446B"/>
    <w:rsid w:val="00CC664E"/>
    <w:rsid w:val="00CC7F8D"/>
    <w:rsid w:val="00CD1070"/>
    <w:rsid w:val="00CD25D3"/>
    <w:rsid w:val="00CD26EB"/>
    <w:rsid w:val="00CD2907"/>
    <w:rsid w:val="00CD32EC"/>
    <w:rsid w:val="00CD405D"/>
    <w:rsid w:val="00CD4134"/>
    <w:rsid w:val="00CD666A"/>
    <w:rsid w:val="00CD6C2A"/>
    <w:rsid w:val="00CE5AD1"/>
    <w:rsid w:val="00CF08A2"/>
    <w:rsid w:val="00CF1CC8"/>
    <w:rsid w:val="00CF5010"/>
    <w:rsid w:val="00D0239E"/>
    <w:rsid w:val="00D03D0E"/>
    <w:rsid w:val="00D04C43"/>
    <w:rsid w:val="00D05759"/>
    <w:rsid w:val="00D10F65"/>
    <w:rsid w:val="00D111A4"/>
    <w:rsid w:val="00D13901"/>
    <w:rsid w:val="00D16437"/>
    <w:rsid w:val="00D23A5B"/>
    <w:rsid w:val="00D24687"/>
    <w:rsid w:val="00D25209"/>
    <w:rsid w:val="00D30CD4"/>
    <w:rsid w:val="00D35C48"/>
    <w:rsid w:val="00D4333B"/>
    <w:rsid w:val="00D43890"/>
    <w:rsid w:val="00D468D3"/>
    <w:rsid w:val="00D51D1E"/>
    <w:rsid w:val="00D52AB7"/>
    <w:rsid w:val="00D53213"/>
    <w:rsid w:val="00D536E8"/>
    <w:rsid w:val="00D537CB"/>
    <w:rsid w:val="00D56C87"/>
    <w:rsid w:val="00D608C6"/>
    <w:rsid w:val="00D60DD2"/>
    <w:rsid w:val="00D65235"/>
    <w:rsid w:val="00D719AC"/>
    <w:rsid w:val="00D727AC"/>
    <w:rsid w:val="00D7720F"/>
    <w:rsid w:val="00D82EDB"/>
    <w:rsid w:val="00D907C3"/>
    <w:rsid w:val="00D90B49"/>
    <w:rsid w:val="00D932B8"/>
    <w:rsid w:val="00D9740A"/>
    <w:rsid w:val="00DA0B6F"/>
    <w:rsid w:val="00DA5C39"/>
    <w:rsid w:val="00DB316D"/>
    <w:rsid w:val="00DB7A03"/>
    <w:rsid w:val="00DC0FDC"/>
    <w:rsid w:val="00DC369C"/>
    <w:rsid w:val="00DC53CA"/>
    <w:rsid w:val="00DD3E9F"/>
    <w:rsid w:val="00DD7BAF"/>
    <w:rsid w:val="00DE134D"/>
    <w:rsid w:val="00DE5147"/>
    <w:rsid w:val="00DE5D7E"/>
    <w:rsid w:val="00DE600E"/>
    <w:rsid w:val="00DE643A"/>
    <w:rsid w:val="00DF15C1"/>
    <w:rsid w:val="00DF178C"/>
    <w:rsid w:val="00DF1D3E"/>
    <w:rsid w:val="00DF2CF9"/>
    <w:rsid w:val="00DF339A"/>
    <w:rsid w:val="00DF514F"/>
    <w:rsid w:val="00DF74CA"/>
    <w:rsid w:val="00E05210"/>
    <w:rsid w:val="00E05F9A"/>
    <w:rsid w:val="00E06476"/>
    <w:rsid w:val="00E069B8"/>
    <w:rsid w:val="00E12334"/>
    <w:rsid w:val="00E126AD"/>
    <w:rsid w:val="00E16762"/>
    <w:rsid w:val="00E17E59"/>
    <w:rsid w:val="00E219F0"/>
    <w:rsid w:val="00E236D3"/>
    <w:rsid w:val="00E25B96"/>
    <w:rsid w:val="00E26367"/>
    <w:rsid w:val="00E26B83"/>
    <w:rsid w:val="00E35DDE"/>
    <w:rsid w:val="00E40334"/>
    <w:rsid w:val="00E40F3C"/>
    <w:rsid w:val="00E4650C"/>
    <w:rsid w:val="00E502C8"/>
    <w:rsid w:val="00E51BA7"/>
    <w:rsid w:val="00E60CEF"/>
    <w:rsid w:val="00E617B8"/>
    <w:rsid w:val="00E61B09"/>
    <w:rsid w:val="00E65C18"/>
    <w:rsid w:val="00E673F6"/>
    <w:rsid w:val="00E67B0F"/>
    <w:rsid w:val="00E7084B"/>
    <w:rsid w:val="00E70DA4"/>
    <w:rsid w:val="00E73570"/>
    <w:rsid w:val="00E7525D"/>
    <w:rsid w:val="00E76F02"/>
    <w:rsid w:val="00E86335"/>
    <w:rsid w:val="00E915FF"/>
    <w:rsid w:val="00E9735D"/>
    <w:rsid w:val="00E97B0D"/>
    <w:rsid w:val="00E97B88"/>
    <w:rsid w:val="00EA3ABC"/>
    <w:rsid w:val="00EA3EA8"/>
    <w:rsid w:val="00EA5343"/>
    <w:rsid w:val="00EA5A7E"/>
    <w:rsid w:val="00EB2405"/>
    <w:rsid w:val="00EB43D1"/>
    <w:rsid w:val="00EB514B"/>
    <w:rsid w:val="00EC0A4A"/>
    <w:rsid w:val="00EC0E0C"/>
    <w:rsid w:val="00EC228D"/>
    <w:rsid w:val="00EC55C7"/>
    <w:rsid w:val="00EC5CFB"/>
    <w:rsid w:val="00ED410E"/>
    <w:rsid w:val="00ED562F"/>
    <w:rsid w:val="00ED62D5"/>
    <w:rsid w:val="00EE0FA1"/>
    <w:rsid w:val="00EE182C"/>
    <w:rsid w:val="00EE3046"/>
    <w:rsid w:val="00EE3849"/>
    <w:rsid w:val="00EE42F4"/>
    <w:rsid w:val="00EE7170"/>
    <w:rsid w:val="00EF29CD"/>
    <w:rsid w:val="00EF3593"/>
    <w:rsid w:val="00EF5534"/>
    <w:rsid w:val="00F03529"/>
    <w:rsid w:val="00F03908"/>
    <w:rsid w:val="00F0575C"/>
    <w:rsid w:val="00F05DAA"/>
    <w:rsid w:val="00F10406"/>
    <w:rsid w:val="00F13B91"/>
    <w:rsid w:val="00F152DF"/>
    <w:rsid w:val="00F16901"/>
    <w:rsid w:val="00F20A80"/>
    <w:rsid w:val="00F313DF"/>
    <w:rsid w:val="00F36810"/>
    <w:rsid w:val="00F4338D"/>
    <w:rsid w:val="00F43418"/>
    <w:rsid w:val="00F45C09"/>
    <w:rsid w:val="00F4619E"/>
    <w:rsid w:val="00F47DFB"/>
    <w:rsid w:val="00F534F0"/>
    <w:rsid w:val="00F554AD"/>
    <w:rsid w:val="00F5765C"/>
    <w:rsid w:val="00F57EAA"/>
    <w:rsid w:val="00F6360C"/>
    <w:rsid w:val="00F64206"/>
    <w:rsid w:val="00F74504"/>
    <w:rsid w:val="00F80812"/>
    <w:rsid w:val="00F8585B"/>
    <w:rsid w:val="00F90B26"/>
    <w:rsid w:val="00F90F0B"/>
    <w:rsid w:val="00F928EC"/>
    <w:rsid w:val="00FA1D00"/>
    <w:rsid w:val="00FA35D7"/>
    <w:rsid w:val="00FA3B81"/>
    <w:rsid w:val="00FA7BBE"/>
    <w:rsid w:val="00FB04BD"/>
    <w:rsid w:val="00FB2A59"/>
    <w:rsid w:val="00FB33F6"/>
    <w:rsid w:val="00FB44B8"/>
    <w:rsid w:val="00FB6A95"/>
    <w:rsid w:val="00FB6C3E"/>
    <w:rsid w:val="00FC3049"/>
    <w:rsid w:val="00FC4630"/>
    <w:rsid w:val="00FC57BC"/>
    <w:rsid w:val="00FD0804"/>
    <w:rsid w:val="00FD242D"/>
    <w:rsid w:val="00FD754F"/>
    <w:rsid w:val="00FE1344"/>
    <w:rsid w:val="00FE13AF"/>
    <w:rsid w:val="00FE187B"/>
    <w:rsid w:val="00FE249D"/>
    <w:rsid w:val="00FE2D63"/>
    <w:rsid w:val="00FE310E"/>
    <w:rsid w:val="00FE4FCA"/>
    <w:rsid w:val="00FE6A81"/>
    <w:rsid w:val="00FF0031"/>
    <w:rsid w:val="00FF66CB"/>
    <w:rsid w:val="00FF72DB"/>
    <w:rsid w:val="013CAE78"/>
    <w:rsid w:val="016336F9"/>
    <w:rsid w:val="01E038BD"/>
    <w:rsid w:val="01F51754"/>
    <w:rsid w:val="03205B7D"/>
    <w:rsid w:val="0367C567"/>
    <w:rsid w:val="037BC137"/>
    <w:rsid w:val="03DAC64A"/>
    <w:rsid w:val="0434B73C"/>
    <w:rsid w:val="045BC77C"/>
    <w:rsid w:val="04914D03"/>
    <w:rsid w:val="04CE7C8A"/>
    <w:rsid w:val="05D37A54"/>
    <w:rsid w:val="06A7EFDC"/>
    <w:rsid w:val="0712670C"/>
    <w:rsid w:val="073706A9"/>
    <w:rsid w:val="073988E4"/>
    <w:rsid w:val="07A9D01F"/>
    <w:rsid w:val="07DBBA18"/>
    <w:rsid w:val="0848B19F"/>
    <w:rsid w:val="089DE7D7"/>
    <w:rsid w:val="08A877B5"/>
    <w:rsid w:val="08C84C27"/>
    <w:rsid w:val="0938E3FE"/>
    <w:rsid w:val="0A951928"/>
    <w:rsid w:val="0AF5FC02"/>
    <w:rsid w:val="0AFDCC00"/>
    <w:rsid w:val="0B9E44D7"/>
    <w:rsid w:val="0BBEF7B6"/>
    <w:rsid w:val="0C30E989"/>
    <w:rsid w:val="0C8F240C"/>
    <w:rsid w:val="0CDD24DC"/>
    <w:rsid w:val="0D899616"/>
    <w:rsid w:val="0D8D99B6"/>
    <w:rsid w:val="0DCE9A81"/>
    <w:rsid w:val="0DD3BD3F"/>
    <w:rsid w:val="0E4BF064"/>
    <w:rsid w:val="0ECA61A6"/>
    <w:rsid w:val="0FB63713"/>
    <w:rsid w:val="107F5A64"/>
    <w:rsid w:val="10C136D8"/>
    <w:rsid w:val="10C4C092"/>
    <w:rsid w:val="1104F224"/>
    <w:rsid w:val="139DD2C9"/>
    <w:rsid w:val="13B99D3F"/>
    <w:rsid w:val="13E32C5D"/>
    <w:rsid w:val="14C3613A"/>
    <w:rsid w:val="157AFEDD"/>
    <w:rsid w:val="159831B5"/>
    <w:rsid w:val="17B4EFB0"/>
    <w:rsid w:val="17BF114F"/>
    <w:rsid w:val="181C87FC"/>
    <w:rsid w:val="18695608"/>
    <w:rsid w:val="18953E5E"/>
    <w:rsid w:val="19BA3EE6"/>
    <w:rsid w:val="1A557C86"/>
    <w:rsid w:val="1B02B4F3"/>
    <w:rsid w:val="1B04F555"/>
    <w:rsid w:val="1B4C1CD4"/>
    <w:rsid w:val="1CAC6EFF"/>
    <w:rsid w:val="1D496526"/>
    <w:rsid w:val="1E2DD5A3"/>
    <w:rsid w:val="1E6E9CB3"/>
    <w:rsid w:val="1F28EDA9"/>
    <w:rsid w:val="1F3B8A41"/>
    <w:rsid w:val="1F4A2FF4"/>
    <w:rsid w:val="1F7F458D"/>
    <w:rsid w:val="2124D250"/>
    <w:rsid w:val="214AAFD9"/>
    <w:rsid w:val="22BFBDA0"/>
    <w:rsid w:val="233B6723"/>
    <w:rsid w:val="2381108B"/>
    <w:rsid w:val="248E9129"/>
    <w:rsid w:val="249F47A6"/>
    <w:rsid w:val="24BF2613"/>
    <w:rsid w:val="24EB8185"/>
    <w:rsid w:val="25A28D3E"/>
    <w:rsid w:val="25C09A46"/>
    <w:rsid w:val="262A618A"/>
    <w:rsid w:val="26769F7A"/>
    <w:rsid w:val="2688F015"/>
    <w:rsid w:val="268BF220"/>
    <w:rsid w:val="2695880A"/>
    <w:rsid w:val="26D7F6F3"/>
    <w:rsid w:val="2773830D"/>
    <w:rsid w:val="2900BEE8"/>
    <w:rsid w:val="29C0870B"/>
    <w:rsid w:val="2A7CC8F8"/>
    <w:rsid w:val="2ABE3CD6"/>
    <w:rsid w:val="2B05C033"/>
    <w:rsid w:val="2B58D77E"/>
    <w:rsid w:val="2B67F505"/>
    <w:rsid w:val="2BF64020"/>
    <w:rsid w:val="2C7E2850"/>
    <w:rsid w:val="2D1EA356"/>
    <w:rsid w:val="2D3C391C"/>
    <w:rsid w:val="2DA46DE7"/>
    <w:rsid w:val="2E35736F"/>
    <w:rsid w:val="2E907840"/>
    <w:rsid w:val="2EF38F0E"/>
    <w:rsid w:val="2F71155E"/>
    <w:rsid w:val="30C9D9BA"/>
    <w:rsid w:val="315CE247"/>
    <w:rsid w:val="3185EDAB"/>
    <w:rsid w:val="31FBE6B3"/>
    <w:rsid w:val="327BDD34"/>
    <w:rsid w:val="32AB7F8E"/>
    <w:rsid w:val="3363E963"/>
    <w:rsid w:val="338E7C52"/>
    <w:rsid w:val="33EB6CAE"/>
    <w:rsid w:val="345101DF"/>
    <w:rsid w:val="34745E6D"/>
    <w:rsid w:val="347C093D"/>
    <w:rsid w:val="3487398E"/>
    <w:rsid w:val="35B2C555"/>
    <w:rsid w:val="36DF4571"/>
    <w:rsid w:val="37F16F26"/>
    <w:rsid w:val="3903DA67"/>
    <w:rsid w:val="392B8CBE"/>
    <w:rsid w:val="39FDBDD6"/>
    <w:rsid w:val="3A1E878A"/>
    <w:rsid w:val="3A8904D2"/>
    <w:rsid w:val="3B135D2B"/>
    <w:rsid w:val="3C6C99FA"/>
    <w:rsid w:val="3C9E8C01"/>
    <w:rsid w:val="3F503847"/>
    <w:rsid w:val="3FC9EC35"/>
    <w:rsid w:val="3FFB9BD5"/>
    <w:rsid w:val="40686F5E"/>
    <w:rsid w:val="40DFCAC7"/>
    <w:rsid w:val="411D0701"/>
    <w:rsid w:val="4165943E"/>
    <w:rsid w:val="4179EAAA"/>
    <w:rsid w:val="41FF826A"/>
    <w:rsid w:val="4297A8FC"/>
    <w:rsid w:val="43BEFACC"/>
    <w:rsid w:val="44176B89"/>
    <w:rsid w:val="4461A16A"/>
    <w:rsid w:val="44F05542"/>
    <w:rsid w:val="45342FEF"/>
    <w:rsid w:val="456D5706"/>
    <w:rsid w:val="4623C0E4"/>
    <w:rsid w:val="47CC2AA2"/>
    <w:rsid w:val="47FF69CB"/>
    <w:rsid w:val="48400CB7"/>
    <w:rsid w:val="49460884"/>
    <w:rsid w:val="49B1441B"/>
    <w:rsid w:val="49DBDD18"/>
    <w:rsid w:val="4A007B6C"/>
    <w:rsid w:val="4A34B13B"/>
    <w:rsid w:val="4A63F0DA"/>
    <w:rsid w:val="4AB2378B"/>
    <w:rsid w:val="4B5228DC"/>
    <w:rsid w:val="4BF37A00"/>
    <w:rsid w:val="4C0CA25D"/>
    <w:rsid w:val="4CA381A7"/>
    <w:rsid w:val="4D449183"/>
    <w:rsid w:val="4D9016C8"/>
    <w:rsid w:val="4DA27B77"/>
    <w:rsid w:val="4E18FAA2"/>
    <w:rsid w:val="4E98E865"/>
    <w:rsid w:val="4EAF4E3B"/>
    <w:rsid w:val="4F5C1D4E"/>
    <w:rsid w:val="4F770FCB"/>
    <w:rsid w:val="4FF33E7D"/>
    <w:rsid w:val="508B10AA"/>
    <w:rsid w:val="5118CDEF"/>
    <w:rsid w:val="518BA2F4"/>
    <w:rsid w:val="51EB1923"/>
    <w:rsid w:val="5299154B"/>
    <w:rsid w:val="534570BF"/>
    <w:rsid w:val="538B03DD"/>
    <w:rsid w:val="57A97EA9"/>
    <w:rsid w:val="589D41BD"/>
    <w:rsid w:val="58C4DF1F"/>
    <w:rsid w:val="58F655A4"/>
    <w:rsid w:val="5981F7FC"/>
    <w:rsid w:val="598D7BEF"/>
    <w:rsid w:val="59A1D0E5"/>
    <w:rsid w:val="5B420DF9"/>
    <w:rsid w:val="5BAE44A1"/>
    <w:rsid w:val="5C7FB683"/>
    <w:rsid w:val="5D314FA6"/>
    <w:rsid w:val="5D8C62B1"/>
    <w:rsid w:val="5D9A3790"/>
    <w:rsid w:val="5EF26EC0"/>
    <w:rsid w:val="5F3CEB84"/>
    <w:rsid w:val="5F6867C8"/>
    <w:rsid w:val="609EFC18"/>
    <w:rsid w:val="61DEA06E"/>
    <w:rsid w:val="6328E2D0"/>
    <w:rsid w:val="6363FBC9"/>
    <w:rsid w:val="6414AFAF"/>
    <w:rsid w:val="6488DCDD"/>
    <w:rsid w:val="65263B39"/>
    <w:rsid w:val="662ECF70"/>
    <w:rsid w:val="676F38C0"/>
    <w:rsid w:val="67751DF3"/>
    <w:rsid w:val="67F585E7"/>
    <w:rsid w:val="681AAA79"/>
    <w:rsid w:val="68C64C3D"/>
    <w:rsid w:val="6951625B"/>
    <w:rsid w:val="69A4ECEF"/>
    <w:rsid w:val="69E3D14B"/>
    <w:rsid w:val="6A486E9A"/>
    <w:rsid w:val="6A75E9BE"/>
    <w:rsid w:val="6AB02E88"/>
    <w:rsid w:val="6BA555D3"/>
    <w:rsid w:val="6D78E252"/>
    <w:rsid w:val="700DA4BD"/>
    <w:rsid w:val="704A5E9C"/>
    <w:rsid w:val="7068EDE0"/>
    <w:rsid w:val="70906D15"/>
    <w:rsid w:val="70BCB337"/>
    <w:rsid w:val="7159AEC8"/>
    <w:rsid w:val="7159EE4C"/>
    <w:rsid w:val="71841101"/>
    <w:rsid w:val="71BF2AF8"/>
    <w:rsid w:val="72803696"/>
    <w:rsid w:val="728A3FBD"/>
    <w:rsid w:val="72F5BEAD"/>
    <w:rsid w:val="7346A2B2"/>
    <w:rsid w:val="7422C8BA"/>
    <w:rsid w:val="748EE1E5"/>
    <w:rsid w:val="74E79948"/>
    <w:rsid w:val="75C558F3"/>
    <w:rsid w:val="75D81417"/>
    <w:rsid w:val="75E86CE5"/>
    <w:rsid w:val="76C25453"/>
    <w:rsid w:val="77156B9E"/>
    <w:rsid w:val="771934DC"/>
    <w:rsid w:val="7773BCD4"/>
    <w:rsid w:val="77867668"/>
    <w:rsid w:val="7856372E"/>
    <w:rsid w:val="78709D8C"/>
    <w:rsid w:val="78B37362"/>
    <w:rsid w:val="78ED09C5"/>
    <w:rsid w:val="7908B34D"/>
    <w:rsid w:val="7925ECA2"/>
    <w:rsid w:val="792DEA03"/>
    <w:rsid w:val="7936B977"/>
    <w:rsid w:val="7A2F31B6"/>
    <w:rsid w:val="7A49EFF2"/>
    <w:rsid w:val="7A88DA26"/>
    <w:rsid w:val="7B00D092"/>
    <w:rsid w:val="7B7C9D19"/>
    <w:rsid w:val="7E613343"/>
    <w:rsid w:val="7F8E4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ABEF"/>
  <w15:docId w15:val="{9037B5D7-1ABC-4151-ABA6-014E02BE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09D0"/>
    <w:pPr>
      <w:spacing w:after="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509D0"/>
    <w:pPr>
      <w:tabs>
        <w:tab w:val="center" w:pos="4513"/>
        <w:tab w:val="right" w:pos="9026"/>
      </w:tabs>
      <w:spacing w:line="240" w:lineRule="auto"/>
    </w:pPr>
  </w:style>
  <w:style w:type="character" w:styleId="HeaderChar" w:customStyle="1">
    <w:name w:val="Header Char"/>
    <w:basedOn w:val="DefaultParagraphFont"/>
    <w:link w:val="Header"/>
    <w:uiPriority w:val="99"/>
    <w:rsid w:val="006509D0"/>
    <w:rPr>
      <w:rFonts w:ascii="Calibri" w:hAnsi="Calibri" w:eastAsia="Calibri" w:cs="Times New Roman"/>
    </w:rPr>
  </w:style>
  <w:style w:type="paragraph" w:styleId="Footer">
    <w:name w:val="footer"/>
    <w:basedOn w:val="Normal"/>
    <w:link w:val="FooterChar"/>
    <w:uiPriority w:val="99"/>
    <w:unhideWhenUsed/>
    <w:rsid w:val="006509D0"/>
    <w:pPr>
      <w:tabs>
        <w:tab w:val="center" w:pos="4513"/>
        <w:tab w:val="right" w:pos="9026"/>
      </w:tabs>
      <w:spacing w:line="240" w:lineRule="auto"/>
    </w:pPr>
  </w:style>
  <w:style w:type="character" w:styleId="FooterChar" w:customStyle="1">
    <w:name w:val="Footer Char"/>
    <w:basedOn w:val="DefaultParagraphFont"/>
    <w:link w:val="Footer"/>
    <w:uiPriority w:val="99"/>
    <w:rsid w:val="006509D0"/>
    <w:rPr>
      <w:rFonts w:ascii="Calibri" w:hAnsi="Calibri" w:eastAsia="Calibri" w:cs="Times New Roman"/>
    </w:rPr>
  </w:style>
  <w:style w:type="paragraph" w:styleId="ListParagraph">
    <w:name w:val="List Paragraph"/>
    <w:basedOn w:val="Normal"/>
    <w:uiPriority w:val="99"/>
    <w:qFormat/>
    <w:rsid w:val="002D6744"/>
    <w:pPr>
      <w:spacing w:line="240" w:lineRule="auto"/>
      <w:ind w:left="720"/>
    </w:pPr>
    <w:rPr>
      <w:rFonts w:ascii="Tahoma" w:hAnsi="Tahoma" w:cs="Tahoma"/>
      <w:sz w:val="20"/>
      <w:szCs w:val="20"/>
      <w:lang w:val="en-US"/>
    </w:rPr>
  </w:style>
  <w:style w:type="paragraph" w:styleId="BalloonText">
    <w:name w:val="Balloon Text"/>
    <w:basedOn w:val="Normal"/>
    <w:link w:val="BalloonTextChar"/>
    <w:uiPriority w:val="99"/>
    <w:semiHidden/>
    <w:unhideWhenUsed/>
    <w:rsid w:val="00031C66"/>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31C66"/>
    <w:rPr>
      <w:rFonts w:ascii="Tahoma" w:hAnsi="Tahoma" w:eastAsia="Calibri" w:cs="Tahoma"/>
      <w:sz w:val="16"/>
      <w:szCs w:val="16"/>
    </w:rPr>
  </w:style>
  <w:style w:type="character" w:styleId="Strong">
    <w:name w:val="Strong"/>
    <w:basedOn w:val="DefaultParagraphFont"/>
    <w:uiPriority w:val="22"/>
    <w:qFormat/>
    <w:rsid w:val="00D53213"/>
    <w:rPr>
      <w:b/>
      <w:bCs/>
    </w:rPr>
  </w:style>
  <w:style w:type="character" w:styleId="normaltextrun" w:customStyle="1">
    <w:name w:val="normaltextrun"/>
    <w:basedOn w:val="DefaultParagraphFont"/>
    <w:rsid w:val="0031092E"/>
  </w:style>
  <w:style w:type="character" w:styleId="eop" w:customStyle="1">
    <w:name w:val="eop"/>
    <w:basedOn w:val="DefaultParagraphFont"/>
    <w:rsid w:val="00B847D7"/>
  </w:style>
  <w:style w:type="table" w:styleId="TableGrid">
    <w:name w:val="Table Grid"/>
    <w:basedOn w:val="TableNormal"/>
    <w:uiPriority w:val="39"/>
    <w:rsid w:val="007B02A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E9735D"/>
    <w:pPr>
      <w:spacing w:before="100" w:beforeAutospacing="1" w:after="100" w:afterAutospacing="1" w:line="240" w:lineRule="auto"/>
    </w:pPr>
    <w:rPr>
      <w:rFonts w:ascii="Times New Roman" w:hAnsi="Times New Roman" w:eastAsia="Times New Roman"/>
      <w:sz w:val="24"/>
      <w:szCs w:val="24"/>
      <w:lang w:eastAsia="en-GB"/>
    </w:rPr>
  </w:style>
  <w:style w:type="character" w:styleId="spellingerror" w:customStyle="1">
    <w:name w:val="spellingerror"/>
    <w:basedOn w:val="DefaultParagraphFont"/>
    <w:rsid w:val="00942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00144">
      <w:bodyDiv w:val="1"/>
      <w:marLeft w:val="0"/>
      <w:marRight w:val="0"/>
      <w:marTop w:val="0"/>
      <w:marBottom w:val="0"/>
      <w:divBdr>
        <w:top w:val="none" w:sz="0" w:space="0" w:color="auto"/>
        <w:left w:val="none" w:sz="0" w:space="0" w:color="auto"/>
        <w:bottom w:val="none" w:sz="0" w:space="0" w:color="auto"/>
        <w:right w:val="none" w:sz="0" w:space="0" w:color="auto"/>
      </w:divBdr>
      <w:divsChild>
        <w:div w:id="579292883">
          <w:marLeft w:val="0"/>
          <w:marRight w:val="0"/>
          <w:marTop w:val="0"/>
          <w:marBottom w:val="0"/>
          <w:divBdr>
            <w:top w:val="none" w:sz="0" w:space="0" w:color="auto"/>
            <w:left w:val="none" w:sz="0" w:space="0" w:color="auto"/>
            <w:bottom w:val="none" w:sz="0" w:space="0" w:color="auto"/>
            <w:right w:val="none" w:sz="0" w:space="0" w:color="auto"/>
          </w:divBdr>
          <w:divsChild>
            <w:div w:id="1357536393">
              <w:marLeft w:val="0"/>
              <w:marRight w:val="0"/>
              <w:marTop w:val="0"/>
              <w:marBottom w:val="0"/>
              <w:divBdr>
                <w:top w:val="none" w:sz="0" w:space="0" w:color="auto"/>
                <w:left w:val="none" w:sz="0" w:space="0" w:color="auto"/>
                <w:bottom w:val="none" w:sz="0" w:space="0" w:color="auto"/>
                <w:right w:val="none" w:sz="0" w:space="0" w:color="auto"/>
              </w:divBdr>
              <w:divsChild>
                <w:div w:id="9916764">
                  <w:marLeft w:val="0"/>
                  <w:marRight w:val="0"/>
                  <w:marTop w:val="0"/>
                  <w:marBottom w:val="0"/>
                  <w:divBdr>
                    <w:top w:val="none" w:sz="0" w:space="0" w:color="auto"/>
                    <w:left w:val="none" w:sz="0" w:space="0" w:color="auto"/>
                    <w:bottom w:val="none" w:sz="0" w:space="0" w:color="auto"/>
                    <w:right w:val="none" w:sz="0" w:space="0" w:color="auto"/>
                  </w:divBdr>
                  <w:divsChild>
                    <w:div w:id="701249103">
                      <w:marLeft w:val="0"/>
                      <w:marRight w:val="0"/>
                      <w:marTop w:val="0"/>
                      <w:marBottom w:val="0"/>
                      <w:divBdr>
                        <w:top w:val="none" w:sz="0" w:space="0" w:color="auto"/>
                        <w:left w:val="none" w:sz="0" w:space="0" w:color="auto"/>
                        <w:bottom w:val="none" w:sz="0" w:space="0" w:color="auto"/>
                        <w:right w:val="none" w:sz="0" w:space="0" w:color="auto"/>
                      </w:divBdr>
                      <w:divsChild>
                        <w:div w:id="1948275062">
                          <w:marLeft w:val="0"/>
                          <w:marRight w:val="0"/>
                          <w:marTop w:val="0"/>
                          <w:marBottom w:val="0"/>
                          <w:divBdr>
                            <w:top w:val="none" w:sz="0" w:space="0" w:color="auto"/>
                            <w:left w:val="none" w:sz="0" w:space="0" w:color="auto"/>
                            <w:bottom w:val="none" w:sz="0" w:space="0" w:color="auto"/>
                            <w:right w:val="none" w:sz="0" w:space="0" w:color="auto"/>
                          </w:divBdr>
                          <w:divsChild>
                            <w:div w:id="11148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614434">
      <w:bodyDiv w:val="1"/>
      <w:marLeft w:val="0"/>
      <w:marRight w:val="0"/>
      <w:marTop w:val="0"/>
      <w:marBottom w:val="0"/>
      <w:divBdr>
        <w:top w:val="none" w:sz="0" w:space="0" w:color="auto"/>
        <w:left w:val="none" w:sz="0" w:space="0" w:color="auto"/>
        <w:bottom w:val="none" w:sz="0" w:space="0" w:color="auto"/>
        <w:right w:val="none" w:sz="0" w:space="0" w:color="auto"/>
      </w:divBdr>
    </w:div>
    <w:div w:id="937106239">
      <w:bodyDiv w:val="1"/>
      <w:marLeft w:val="0"/>
      <w:marRight w:val="0"/>
      <w:marTop w:val="0"/>
      <w:marBottom w:val="0"/>
      <w:divBdr>
        <w:top w:val="none" w:sz="0" w:space="0" w:color="auto"/>
        <w:left w:val="none" w:sz="0" w:space="0" w:color="auto"/>
        <w:bottom w:val="none" w:sz="0" w:space="0" w:color="auto"/>
        <w:right w:val="none" w:sz="0" w:space="0" w:color="auto"/>
      </w:divBdr>
    </w:div>
    <w:div w:id="195698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458494-7786-4eb3-ad03-735ebdb61218">
      <Terms xmlns="http://schemas.microsoft.com/office/infopath/2007/PartnerControls"/>
    </lcf76f155ced4ddcb4097134ff3c332f>
    <TaxCatchAll xmlns="94c69a7d-8dee-4c58-8db4-4fc9b65ee6ba" xsi:nil="true"/>
    <SharedWithUsers xmlns="94c69a7d-8dee-4c58-8db4-4fc9b65ee6ba">
      <UserInfo>
        <DisplayName>Ruth Young</DisplayName>
        <AccountId>16</AccountId>
        <AccountType/>
      </UserInfo>
    </SharedWithUsers>
    <_Flow_SignoffStatus xmlns="e5458494-7786-4eb3-ad03-735ebdb612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14ED80AD8347B898226639A71829" ma:contentTypeVersion="20" ma:contentTypeDescription="Create a new document." ma:contentTypeScope="" ma:versionID="6753b5215c8cf73c8a40bf4668bca7cd">
  <xsd:schema xmlns:xsd="http://www.w3.org/2001/XMLSchema" xmlns:xs="http://www.w3.org/2001/XMLSchema" xmlns:p="http://schemas.microsoft.com/office/2006/metadata/properties" xmlns:ns2="e5458494-7786-4eb3-ad03-735ebdb61218" xmlns:ns3="94c69a7d-8dee-4c58-8db4-4fc9b65ee6ba" targetNamespace="http://schemas.microsoft.com/office/2006/metadata/properties" ma:root="true" ma:fieldsID="0a056294dd8ac0f8ec922b6a794aa3f7" ns2:_="" ns3:_="">
    <xsd:import namespace="e5458494-7786-4eb3-ad03-735ebdb61218"/>
    <xsd:import namespace="94c69a7d-8dee-4c58-8db4-4fc9b65ee6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58494-7786-4eb3-ad03-735ebdb612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7d3b32-e389-4274-803b-4772e22dcc7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c69a7d-8dee-4c58-8db4-4fc9b65ee6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d49041-c0dd-42b2-a8f3-0f929514ed13}" ma:internalName="TaxCatchAll" ma:showField="CatchAllData" ma:web="94c69a7d-8dee-4c58-8db4-4fc9b65ee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5F6B0-185C-4342-A82E-E55100675083}">
  <ds:schemaRefs>
    <ds:schemaRef ds:uri="http://schemas.openxmlformats.org/officeDocument/2006/bibliography"/>
  </ds:schemaRefs>
</ds:datastoreItem>
</file>

<file path=customXml/itemProps2.xml><?xml version="1.0" encoding="utf-8"?>
<ds:datastoreItem xmlns:ds="http://schemas.openxmlformats.org/officeDocument/2006/customXml" ds:itemID="{721EDDB1-0EBE-4EF5-BE90-76E03F660133}">
  <ds:schemaRefs>
    <ds:schemaRef ds:uri="http://schemas.microsoft.com/office/2006/metadata/properties"/>
    <ds:schemaRef ds:uri="http://schemas.microsoft.com/office/infopath/2007/PartnerControls"/>
    <ds:schemaRef ds:uri="e5458494-7786-4eb3-ad03-735ebdb61218"/>
    <ds:schemaRef ds:uri="94c69a7d-8dee-4c58-8db4-4fc9b65ee6ba"/>
  </ds:schemaRefs>
</ds:datastoreItem>
</file>

<file path=customXml/itemProps3.xml><?xml version="1.0" encoding="utf-8"?>
<ds:datastoreItem xmlns:ds="http://schemas.openxmlformats.org/officeDocument/2006/customXml" ds:itemID="{07C3D7C1-69C8-4012-9F7B-A47DF6990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58494-7786-4eb3-ad03-735ebdb61218"/>
    <ds:schemaRef ds:uri="94c69a7d-8dee-4c58-8db4-4fc9b65ee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1BCB3-5ED2-4C7D-AF99-BBFBA3BF84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Owners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Caryn Nicolson</dc:creator>
  <keywords/>
  <lastModifiedBy>Ruth Young</lastModifiedBy>
  <revision>15</revision>
  <lastPrinted>2020-01-06T16:35:00.0000000Z</lastPrinted>
  <dcterms:created xsi:type="dcterms:W3CDTF">2023-06-14T13:58:00.0000000Z</dcterms:created>
  <dcterms:modified xsi:type="dcterms:W3CDTF">2025-05-06T09:31:27.6861917Z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0x010100CDAC14ED80AD8347B898226639A71829</vt:lpwstr>
  </property>
  <property fmtid="{D5CDD505-2E9C-101B-9397-08002B2CF9AE}" pid="3" name="Order">
    <vt:r8>10693300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512">
    <vt:lpwstr>16</vt:lpwstr>
  </property>
  <property fmtid="{D5CDD505-2E9C-101B-9397-08002B2CF9AE}" pid="9" name="AuthorIds_UIVersion_1536">
    <vt:lpwstr>44</vt:lpwstr>
  </property>
  <property fmtid="{D5CDD505-2E9C-101B-9397-08002B2CF9AE}" pid="10" name="MediaServiceImageTags">
    <vt:lpwstr/>
  </property>
  <property fmtid="{D5CDD505-2E9C-101B-9397-08002B2CF9AE}" pid="11" name="_ExtendedDescription">
    <vt:lpwstr/>
  </property>
  <property fmtid="{D5CDD505-2E9C-101B-9397-08002B2CF9AE}" pid="12" name="TriggerFlowInfo">
    <vt:lpwstr/>
  </property>
</Properties>
</file>