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6C9B" w14:textId="77777777" w:rsidR="00A55211" w:rsidRDefault="00A55211" w:rsidP="00982E07">
      <w:pPr>
        <w:spacing w:line="240" w:lineRule="auto"/>
        <w:rPr>
          <w:rFonts w:asciiTheme="minorHAnsi" w:hAnsiTheme="minorHAnsi" w:cs="Calibri"/>
          <w:b/>
          <w:noProof/>
          <w:lang w:eastAsia="en-GB"/>
        </w:rPr>
      </w:pPr>
    </w:p>
    <w:p w14:paraId="15832EE6" w14:textId="77777777" w:rsidR="00A55211" w:rsidRDefault="00A55211" w:rsidP="00306AEE">
      <w:pPr>
        <w:spacing w:line="240" w:lineRule="auto"/>
        <w:jc w:val="center"/>
        <w:rPr>
          <w:rFonts w:asciiTheme="minorHAnsi" w:hAnsiTheme="minorHAnsi" w:cs="Calibri"/>
          <w:b/>
          <w:noProof/>
          <w:lang w:eastAsia="en-GB"/>
        </w:rPr>
      </w:pPr>
    </w:p>
    <w:p w14:paraId="431CACB7" w14:textId="77777777" w:rsidR="00B7003E" w:rsidRDefault="006509D0" w:rsidP="00306AEE">
      <w:pPr>
        <w:spacing w:line="240" w:lineRule="auto"/>
        <w:jc w:val="center"/>
        <w:rPr>
          <w:rFonts w:asciiTheme="minorHAnsi" w:hAnsiTheme="minorHAnsi" w:cs="Calibri"/>
          <w:b/>
          <w:noProof/>
          <w:lang w:eastAsia="en-GB"/>
        </w:rPr>
      </w:pPr>
      <w:r>
        <w:rPr>
          <w:noProof/>
        </w:rPr>
        <w:drawing>
          <wp:anchor distT="0" distB="0" distL="114300" distR="114300" simplePos="0" relativeHeight="251658241" behindDoc="0" locked="0" layoutInCell="1" allowOverlap="1" wp14:anchorId="1DE2FC89" wp14:editId="491EA40F">
            <wp:simplePos x="0" y="0"/>
            <wp:positionH relativeFrom="margin">
              <wp:posOffset>2770505</wp:posOffset>
            </wp:positionH>
            <wp:positionV relativeFrom="margin">
              <wp:posOffset>-11430</wp:posOffset>
            </wp:positionV>
            <wp:extent cx="1390650" cy="361950"/>
            <wp:effectExtent l="0" t="0" r="0" b="0"/>
            <wp:wrapSquare wrapText="bothSides"/>
            <wp:docPr id="1165441646" name="Picture 2">
              <a:extLst xmlns:a="http://schemas.openxmlformats.org/drawingml/2006/main">
                <a:ext uri="{FF2B5EF4-FFF2-40B4-BE49-F238E27FC236}">
                  <a16:creationId xmlns:a16="http://schemas.microsoft.com/office/drawing/2014/main" id="{A655C2A3-D7DB-42F7-9B8E-8B3340B2B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390650" cy="361950"/>
                    </a:xfrm>
                    <a:prstGeom prst="rect">
                      <a:avLst/>
                    </a:prstGeom>
                  </pic:spPr>
                </pic:pic>
              </a:graphicData>
            </a:graphic>
          </wp:anchor>
        </w:drawing>
      </w:r>
    </w:p>
    <w:p w14:paraId="55D9DC85" w14:textId="59984F07" w:rsidR="006509D0" w:rsidRPr="00922A7D" w:rsidRDefault="00B7003E" w:rsidP="00306AEE">
      <w:pPr>
        <w:spacing w:line="240" w:lineRule="auto"/>
        <w:jc w:val="center"/>
        <w:rPr>
          <w:rFonts w:asciiTheme="minorHAnsi" w:hAnsiTheme="minorHAnsi" w:cs="Calibri"/>
          <w:b/>
          <w:noProof/>
          <w:lang w:eastAsia="en-GB"/>
        </w:rPr>
      </w:pPr>
      <w:r w:rsidRPr="00922A7D">
        <w:rPr>
          <w:rFonts w:asciiTheme="minorHAnsi" w:hAnsiTheme="minorHAnsi" w:cs="Calibri"/>
          <w:b/>
          <w:noProof/>
          <w:lang w:eastAsia="en-GB"/>
        </w:rPr>
        <w:t>Job Description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5861AC" w:rsidRPr="005861AC" w14:paraId="56846308" w14:textId="77777777" w:rsidTr="1CB14932">
        <w:tc>
          <w:tcPr>
            <w:tcW w:w="1696" w:type="dxa"/>
            <w:shd w:val="clear" w:color="auto" w:fill="FBD4B4"/>
          </w:tcPr>
          <w:p w14:paraId="21EDB7C1" w14:textId="77777777" w:rsidR="006509D0" w:rsidRPr="005861AC" w:rsidRDefault="006509D0" w:rsidP="00306AEE">
            <w:pPr>
              <w:spacing w:line="240" w:lineRule="auto"/>
              <w:jc w:val="right"/>
              <w:rPr>
                <w:rFonts w:asciiTheme="minorHAnsi" w:hAnsiTheme="minorHAnsi" w:cs="Calibri"/>
                <w:b/>
                <w:noProof/>
                <w:lang w:eastAsia="en-GB"/>
              </w:rPr>
            </w:pPr>
            <w:r w:rsidRPr="005861AC">
              <w:rPr>
                <w:rFonts w:asciiTheme="minorHAnsi" w:hAnsiTheme="minorHAnsi" w:cs="Calibri"/>
                <w:b/>
                <w:noProof/>
                <w:lang w:eastAsia="en-GB"/>
              </w:rPr>
              <w:t>Job Title</w:t>
            </w:r>
          </w:p>
        </w:tc>
        <w:tc>
          <w:tcPr>
            <w:tcW w:w="9072" w:type="dxa"/>
          </w:tcPr>
          <w:p w14:paraId="37AF2DFF" w14:textId="37E04A17" w:rsidR="006509D0" w:rsidRPr="005861AC" w:rsidRDefault="373FC5BE" w:rsidP="79BE7752">
            <w:pPr>
              <w:spacing w:line="240" w:lineRule="auto"/>
            </w:pPr>
            <w:r w:rsidRPr="79BE7752">
              <w:rPr>
                <w:rFonts w:asciiTheme="minorHAnsi" w:hAnsiTheme="minorHAnsi" w:cs="Calibri"/>
                <w:noProof/>
                <w:lang w:eastAsia="en-GB"/>
              </w:rPr>
              <w:t>Housing Advisor (Making Justice Work)</w:t>
            </w:r>
          </w:p>
        </w:tc>
      </w:tr>
      <w:tr w:rsidR="005861AC" w:rsidRPr="005861AC" w14:paraId="2B162791" w14:textId="77777777" w:rsidTr="1CB14932">
        <w:tc>
          <w:tcPr>
            <w:tcW w:w="1696" w:type="dxa"/>
            <w:shd w:val="clear" w:color="auto" w:fill="FBD4B4"/>
          </w:tcPr>
          <w:p w14:paraId="2FD80A1E" w14:textId="77777777" w:rsidR="006509D0" w:rsidRPr="005861AC" w:rsidRDefault="006509D0" w:rsidP="00306AEE">
            <w:pPr>
              <w:spacing w:line="240" w:lineRule="auto"/>
              <w:jc w:val="right"/>
              <w:rPr>
                <w:rFonts w:asciiTheme="minorHAnsi" w:hAnsiTheme="minorHAnsi" w:cs="Calibri"/>
                <w:b/>
                <w:noProof/>
                <w:lang w:eastAsia="en-GB"/>
              </w:rPr>
            </w:pPr>
            <w:r w:rsidRPr="005861AC">
              <w:rPr>
                <w:rFonts w:asciiTheme="minorHAnsi" w:hAnsiTheme="minorHAnsi" w:cs="Calibri"/>
                <w:b/>
                <w:noProof/>
                <w:lang w:eastAsia="en-GB"/>
              </w:rPr>
              <w:t>Location</w:t>
            </w:r>
          </w:p>
        </w:tc>
        <w:tc>
          <w:tcPr>
            <w:tcW w:w="9072" w:type="dxa"/>
          </w:tcPr>
          <w:p w14:paraId="0515A98D" w14:textId="466A91D6" w:rsidR="006509D0" w:rsidRPr="005861AC" w:rsidRDefault="7456F52B" w:rsidP="32F85DDB">
            <w:pPr>
              <w:spacing w:line="240" w:lineRule="auto"/>
              <w:rPr>
                <w:rFonts w:asciiTheme="minorHAnsi" w:hAnsiTheme="minorHAnsi" w:cs="Calibri"/>
                <w:noProof/>
                <w:lang w:eastAsia="en-GB"/>
              </w:rPr>
            </w:pPr>
            <w:r w:rsidRPr="32F85DDB">
              <w:rPr>
                <w:rFonts w:asciiTheme="minorHAnsi" w:hAnsiTheme="minorHAnsi" w:cs="Calibri"/>
                <w:noProof/>
                <w:lang w:eastAsia="en-GB"/>
              </w:rPr>
              <w:t>N</w:t>
            </w:r>
            <w:r w:rsidR="00772247">
              <w:rPr>
                <w:rFonts w:asciiTheme="minorHAnsi" w:hAnsiTheme="minorHAnsi" w:cs="Calibri"/>
                <w:noProof/>
                <w:lang w:eastAsia="en-GB"/>
              </w:rPr>
              <w:t xml:space="preserve">ew </w:t>
            </w:r>
            <w:r w:rsidRPr="32F85DDB">
              <w:rPr>
                <w:rFonts w:asciiTheme="minorHAnsi" w:hAnsiTheme="minorHAnsi" w:cs="Calibri"/>
                <w:noProof/>
                <w:lang w:eastAsia="en-GB"/>
              </w:rPr>
              <w:t>V</w:t>
            </w:r>
            <w:r w:rsidR="00772247">
              <w:rPr>
                <w:rFonts w:asciiTheme="minorHAnsi" w:hAnsiTheme="minorHAnsi" w:cs="Calibri"/>
                <w:noProof/>
                <w:lang w:eastAsia="en-GB"/>
              </w:rPr>
              <w:t>olunteer House</w:t>
            </w:r>
            <w:r w:rsidRPr="32F85DDB">
              <w:rPr>
                <w:rFonts w:asciiTheme="minorHAnsi" w:hAnsiTheme="minorHAnsi" w:cs="Calibri"/>
                <w:noProof/>
                <w:lang w:eastAsia="en-GB"/>
              </w:rPr>
              <w:t>: Working Across Fife</w:t>
            </w:r>
          </w:p>
        </w:tc>
      </w:tr>
      <w:tr w:rsidR="005861AC" w:rsidRPr="005861AC" w14:paraId="5F156306" w14:textId="77777777" w:rsidTr="1CB14932">
        <w:trPr>
          <w:trHeight w:val="268"/>
        </w:trPr>
        <w:tc>
          <w:tcPr>
            <w:tcW w:w="1696" w:type="dxa"/>
            <w:shd w:val="clear" w:color="auto" w:fill="FBD4B4"/>
          </w:tcPr>
          <w:p w14:paraId="0BF8B900" w14:textId="77777777" w:rsidR="006509D0" w:rsidRPr="005861AC" w:rsidRDefault="006509D0" w:rsidP="00306AEE">
            <w:pPr>
              <w:spacing w:line="240" w:lineRule="auto"/>
              <w:jc w:val="right"/>
              <w:rPr>
                <w:rFonts w:asciiTheme="minorHAnsi" w:hAnsiTheme="minorHAnsi" w:cs="Calibri"/>
                <w:b/>
                <w:noProof/>
                <w:lang w:eastAsia="en-GB"/>
              </w:rPr>
            </w:pPr>
            <w:r w:rsidRPr="005861AC">
              <w:rPr>
                <w:rFonts w:asciiTheme="minorHAnsi" w:hAnsiTheme="minorHAnsi" w:cs="Calibri"/>
                <w:b/>
                <w:noProof/>
                <w:lang w:eastAsia="en-GB"/>
              </w:rPr>
              <w:t>Responsible To</w:t>
            </w:r>
          </w:p>
        </w:tc>
        <w:tc>
          <w:tcPr>
            <w:tcW w:w="9072" w:type="dxa"/>
          </w:tcPr>
          <w:p w14:paraId="5FDDE7E0" w14:textId="77777777" w:rsidR="006509D0" w:rsidRPr="005861AC" w:rsidRDefault="00916962" w:rsidP="00306AEE">
            <w:pPr>
              <w:spacing w:line="240" w:lineRule="auto"/>
              <w:rPr>
                <w:rFonts w:asciiTheme="minorHAnsi" w:hAnsiTheme="minorHAnsi" w:cs="Calibri"/>
                <w:noProof/>
                <w:lang w:eastAsia="en-GB"/>
              </w:rPr>
            </w:pPr>
            <w:r w:rsidRPr="005861AC">
              <w:rPr>
                <w:rFonts w:asciiTheme="minorHAnsi" w:hAnsiTheme="minorHAnsi" w:cs="Calibri"/>
                <w:noProof/>
                <w:lang w:eastAsia="en-GB"/>
              </w:rPr>
              <w:t>Lead (Homelessness Prevention)</w:t>
            </w:r>
          </w:p>
        </w:tc>
      </w:tr>
      <w:tr w:rsidR="005861AC" w:rsidRPr="005861AC" w14:paraId="20647E08" w14:textId="77777777" w:rsidTr="1CB14932">
        <w:tc>
          <w:tcPr>
            <w:tcW w:w="1696" w:type="dxa"/>
            <w:shd w:val="clear" w:color="auto" w:fill="FBD4B4"/>
          </w:tcPr>
          <w:p w14:paraId="5284D789" w14:textId="77777777" w:rsidR="006509D0" w:rsidRPr="005861AC" w:rsidRDefault="006509D0" w:rsidP="00306AEE">
            <w:pPr>
              <w:spacing w:line="240" w:lineRule="auto"/>
              <w:jc w:val="right"/>
              <w:rPr>
                <w:rFonts w:asciiTheme="minorHAnsi" w:hAnsiTheme="minorHAnsi" w:cs="Calibri"/>
                <w:b/>
                <w:noProof/>
                <w:lang w:eastAsia="en-GB"/>
              </w:rPr>
            </w:pPr>
            <w:r w:rsidRPr="005861AC">
              <w:rPr>
                <w:rFonts w:asciiTheme="minorHAnsi" w:hAnsiTheme="minorHAnsi" w:cs="Calibri"/>
                <w:b/>
                <w:noProof/>
                <w:lang w:eastAsia="en-GB"/>
              </w:rPr>
              <w:t>Terms and Conditions</w:t>
            </w:r>
          </w:p>
        </w:tc>
        <w:tc>
          <w:tcPr>
            <w:tcW w:w="9072" w:type="dxa"/>
          </w:tcPr>
          <w:p w14:paraId="34417559" w14:textId="4620DBC4" w:rsidR="00750A03" w:rsidRPr="00F67C6B" w:rsidRDefault="7BDB2B7A" w:rsidP="6EF25CCA">
            <w:pPr>
              <w:tabs>
                <w:tab w:val="left" w:pos="4546"/>
              </w:tabs>
              <w:spacing w:line="240" w:lineRule="auto"/>
              <w:rPr>
                <w:rFonts w:cs="Calibri"/>
                <w:noProof/>
                <w:lang w:eastAsia="en-GB"/>
              </w:rPr>
            </w:pPr>
            <w:r w:rsidRPr="1CB14932">
              <w:rPr>
                <w:rFonts w:asciiTheme="minorHAnsi" w:hAnsiTheme="minorHAnsi" w:cs="Calibri"/>
                <w:b/>
                <w:bCs/>
                <w:noProof/>
                <w:lang w:eastAsia="en-GB"/>
              </w:rPr>
              <w:t>Hours:</w:t>
            </w:r>
            <w:r w:rsidRPr="1CB14932">
              <w:rPr>
                <w:rFonts w:asciiTheme="minorHAnsi" w:hAnsiTheme="minorHAnsi" w:cs="Calibri"/>
                <w:noProof/>
                <w:lang w:eastAsia="en-GB"/>
              </w:rPr>
              <w:t xml:space="preserve"> </w:t>
            </w:r>
            <w:r w:rsidR="04E4997F" w:rsidRPr="1CB14932">
              <w:rPr>
                <w:rFonts w:asciiTheme="minorHAnsi" w:hAnsiTheme="minorHAnsi" w:cs="Calibri"/>
                <w:noProof/>
                <w:lang w:eastAsia="en-GB"/>
              </w:rPr>
              <w:t>36</w:t>
            </w:r>
            <w:r w:rsidR="3EC00306" w:rsidRPr="1CB14932">
              <w:rPr>
                <w:rFonts w:asciiTheme="minorHAnsi" w:hAnsiTheme="minorHAnsi" w:cs="Calibri"/>
                <w:noProof/>
                <w:lang w:eastAsia="en-GB"/>
              </w:rPr>
              <w:t xml:space="preserve"> </w:t>
            </w:r>
            <w:r w:rsidR="009424D1">
              <w:tab/>
            </w:r>
            <w:r w:rsidRPr="1CB14932">
              <w:rPr>
                <w:rFonts w:asciiTheme="minorHAnsi" w:hAnsiTheme="minorHAnsi" w:cs="Calibri"/>
                <w:b/>
                <w:bCs/>
                <w:noProof/>
                <w:lang w:eastAsia="en-GB"/>
              </w:rPr>
              <w:t>Salary:</w:t>
            </w:r>
            <w:r w:rsidRPr="1CB14932">
              <w:rPr>
                <w:rFonts w:asciiTheme="minorHAnsi" w:hAnsiTheme="minorHAnsi" w:cs="Calibri"/>
                <w:noProof/>
                <w:lang w:eastAsia="en-GB"/>
              </w:rPr>
              <w:t xml:space="preserve"> </w:t>
            </w:r>
            <w:r w:rsidR="13C6F8C0" w:rsidRPr="1CB14932">
              <w:rPr>
                <w:rFonts w:cs="Calibri"/>
                <w:noProof/>
              </w:rPr>
              <w:t>£</w:t>
            </w:r>
            <w:r w:rsidR="6EF1E261" w:rsidRPr="1CB14932">
              <w:rPr>
                <w:rFonts w:cs="Calibri"/>
                <w:noProof/>
              </w:rPr>
              <w:t>31,</w:t>
            </w:r>
            <w:r w:rsidR="76E78A64" w:rsidRPr="1CB14932">
              <w:rPr>
                <w:rFonts w:cs="Calibri"/>
                <w:noProof/>
              </w:rPr>
              <w:t>412</w:t>
            </w:r>
          </w:p>
          <w:p w14:paraId="4E3FAEB3" w14:textId="4088B034" w:rsidR="00E40F3C" w:rsidRPr="00F67C6B" w:rsidRDefault="00E40F3C" w:rsidP="152E6A19">
            <w:pPr>
              <w:spacing w:line="240" w:lineRule="auto"/>
              <w:rPr>
                <w:rFonts w:asciiTheme="minorHAnsi" w:hAnsiTheme="minorHAnsi" w:cs="Calibri"/>
                <w:noProof/>
                <w:lang w:eastAsia="en-GB"/>
              </w:rPr>
            </w:pPr>
            <w:r w:rsidRPr="001B7DBB">
              <w:rPr>
                <w:rFonts w:asciiTheme="minorHAnsi" w:hAnsiTheme="minorHAnsi" w:cs="Calibri"/>
                <w:b/>
                <w:bCs/>
                <w:noProof/>
                <w:lang w:eastAsia="en-GB"/>
              </w:rPr>
              <w:t xml:space="preserve">Probationary Period: </w:t>
            </w:r>
            <w:r w:rsidR="0033582B">
              <w:rPr>
                <w:rFonts w:asciiTheme="minorHAnsi" w:hAnsiTheme="minorHAnsi" w:cs="Calibri"/>
                <w:noProof/>
                <w:lang w:eastAsia="en-GB"/>
              </w:rPr>
              <w:t>25% Contract Term</w:t>
            </w:r>
          </w:p>
          <w:p w14:paraId="7C1DDAEC" w14:textId="53CD12D8" w:rsidR="006509D0" w:rsidRPr="00F67C6B" w:rsidRDefault="00716955" w:rsidP="152E6A19">
            <w:pPr>
              <w:spacing w:line="240" w:lineRule="auto"/>
              <w:rPr>
                <w:rFonts w:asciiTheme="minorHAnsi" w:hAnsiTheme="minorHAnsi" w:cs="Calibri"/>
                <w:noProof/>
                <w:lang w:eastAsia="en-GB"/>
              </w:rPr>
            </w:pPr>
            <w:r w:rsidRPr="001B7DBB">
              <w:rPr>
                <w:rFonts w:asciiTheme="minorHAnsi" w:hAnsiTheme="minorHAnsi" w:cs="Calibri"/>
                <w:b/>
                <w:bCs/>
                <w:noProof/>
                <w:lang w:eastAsia="en-GB"/>
              </w:rPr>
              <w:t>Contract Type:</w:t>
            </w:r>
            <w:r w:rsidRPr="00F67C6B">
              <w:rPr>
                <w:rFonts w:asciiTheme="minorHAnsi" w:hAnsiTheme="minorHAnsi" w:cs="Calibri"/>
                <w:noProof/>
                <w:lang w:eastAsia="en-GB"/>
              </w:rPr>
              <w:t xml:space="preserve"> </w:t>
            </w:r>
            <w:r w:rsidR="00592B2A" w:rsidRPr="00F67C6B">
              <w:rPr>
                <w:rFonts w:asciiTheme="minorHAnsi" w:hAnsiTheme="minorHAnsi" w:cs="Calibri"/>
                <w:noProof/>
                <w:lang w:eastAsia="en-GB"/>
              </w:rPr>
              <w:t>Full</w:t>
            </w:r>
            <w:r w:rsidR="00315FD6">
              <w:rPr>
                <w:rFonts w:asciiTheme="minorHAnsi" w:hAnsiTheme="minorHAnsi" w:cs="Calibri"/>
                <w:noProof/>
                <w:lang w:eastAsia="en-GB"/>
              </w:rPr>
              <w:t>-</w:t>
            </w:r>
            <w:r w:rsidR="00750A03" w:rsidRPr="00F67C6B">
              <w:rPr>
                <w:rFonts w:asciiTheme="minorHAnsi" w:hAnsiTheme="minorHAnsi" w:cs="Calibri"/>
                <w:noProof/>
                <w:lang w:eastAsia="en-GB"/>
              </w:rPr>
              <w:t xml:space="preserve">time </w:t>
            </w:r>
            <w:r w:rsidR="00E40F3C" w:rsidRPr="00F67C6B">
              <w:rPr>
                <w:rFonts w:asciiTheme="minorHAnsi" w:hAnsiTheme="minorHAnsi" w:cs="Calibri"/>
                <w:noProof/>
                <w:lang w:eastAsia="en-GB"/>
              </w:rPr>
              <w:t>Temporary Fixed</w:t>
            </w:r>
            <w:r w:rsidR="0041321A">
              <w:rPr>
                <w:rFonts w:asciiTheme="minorHAnsi" w:hAnsiTheme="minorHAnsi" w:cs="Calibri"/>
                <w:noProof/>
                <w:lang w:eastAsia="en-GB"/>
              </w:rPr>
              <w:t xml:space="preserve"> to</w:t>
            </w:r>
            <w:r w:rsidR="00737CB3">
              <w:rPr>
                <w:rFonts w:asciiTheme="minorHAnsi" w:hAnsiTheme="minorHAnsi" w:cs="Calibri"/>
                <w:noProof/>
                <w:lang w:eastAsia="en-GB"/>
              </w:rPr>
              <w:t xml:space="preserve"> March 202</w:t>
            </w:r>
            <w:r w:rsidR="00336E8A">
              <w:rPr>
                <w:rFonts w:asciiTheme="minorHAnsi" w:hAnsiTheme="minorHAnsi" w:cs="Calibri"/>
                <w:noProof/>
                <w:lang w:eastAsia="en-GB"/>
              </w:rPr>
              <w:t>7</w:t>
            </w:r>
          </w:p>
        </w:tc>
      </w:tr>
      <w:tr w:rsidR="005861AC" w:rsidRPr="005861AC" w14:paraId="4E2E5072" w14:textId="77777777" w:rsidTr="1CB14932">
        <w:tc>
          <w:tcPr>
            <w:tcW w:w="1696" w:type="dxa"/>
            <w:shd w:val="clear" w:color="auto" w:fill="FBD4B4"/>
          </w:tcPr>
          <w:p w14:paraId="4A43BAC5" w14:textId="77777777" w:rsidR="006509D0" w:rsidRPr="005861AC" w:rsidRDefault="006509D0" w:rsidP="00306AEE">
            <w:pPr>
              <w:spacing w:line="240" w:lineRule="auto"/>
              <w:jc w:val="right"/>
              <w:rPr>
                <w:rFonts w:asciiTheme="minorHAnsi" w:hAnsiTheme="minorHAnsi" w:cs="Calibri"/>
                <w:b/>
                <w:noProof/>
                <w:lang w:eastAsia="en-GB"/>
              </w:rPr>
            </w:pPr>
            <w:r w:rsidRPr="005861AC">
              <w:rPr>
                <w:rFonts w:asciiTheme="minorHAnsi" w:hAnsiTheme="minorHAnsi" w:cs="Calibri"/>
                <w:b/>
                <w:noProof/>
                <w:lang w:eastAsia="en-GB"/>
              </w:rPr>
              <w:t>Post Purpose</w:t>
            </w:r>
          </w:p>
        </w:tc>
        <w:tc>
          <w:tcPr>
            <w:tcW w:w="9072" w:type="dxa"/>
          </w:tcPr>
          <w:p w14:paraId="1FE6D07D" w14:textId="7B7524AD" w:rsidR="00C779F7" w:rsidRDefault="00001BA5" w:rsidP="152E6A19">
            <w:pPr>
              <w:spacing w:line="240" w:lineRule="auto"/>
              <w:rPr>
                <w:rStyle w:val="normaltextrun"/>
                <w:rFonts w:cs="Calibri"/>
                <w:color w:val="000000"/>
                <w:shd w:val="clear" w:color="auto" w:fill="FFFFFF"/>
              </w:rPr>
            </w:pPr>
            <w:r w:rsidRPr="00001BA5">
              <w:rPr>
                <w:rFonts w:asciiTheme="minorHAnsi" w:hAnsiTheme="minorHAnsi" w:cs="Calibri"/>
                <w:noProof/>
                <w:lang w:eastAsia="en-GB"/>
              </w:rPr>
              <w:t xml:space="preserve">Using a Rights Based approach, the postholder will </w:t>
            </w:r>
            <w:r w:rsidR="00C779F7" w:rsidRPr="152E6A19">
              <w:rPr>
                <w:rFonts w:asciiTheme="minorHAnsi" w:hAnsiTheme="minorHAnsi" w:cs="Calibri"/>
                <w:noProof/>
                <w:lang w:eastAsia="en-GB"/>
              </w:rPr>
              <w:t>work collaboratively with</w:t>
            </w:r>
            <w:r w:rsidR="00C779F7">
              <w:rPr>
                <w:rFonts w:asciiTheme="minorHAnsi" w:hAnsiTheme="minorHAnsi" w:cs="Calibri"/>
                <w:noProof/>
                <w:lang w:eastAsia="en-GB"/>
              </w:rPr>
              <w:t xml:space="preserve"> Making Justice Work p</w:t>
            </w:r>
            <w:r w:rsidR="00C779F7" w:rsidRPr="152E6A19">
              <w:rPr>
                <w:rFonts w:asciiTheme="minorHAnsi" w:hAnsiTheme="minorHAnsi" w:cs="Calibri"/>
                <w:noProof/>
                <w:lang w:eastAsia="en-GB"/>
              </w:rPr>
              <w:t>artners</w:t>
            </w:r>
            <w:r w:rsidR="000B1A26">
              <w:rPr>
                <w:rFonts w:asciiTheme="minorHAnsi" w:hAnsiTheme="minorHAnsi" w:cs="Calibri"/>
                <w:noProof/>
                <w:lang w:eastAsia="en-GB"/>
              </w:rPr>
              <w:t xml:space="preserve"> by </w:t>
            </w:r>
            <w:r w:rsidR="00791157">
              <w:rPr>
                <w:rFonts w:asciiTheme="minorHAnsi" w:hAnsiTheme="minorHAnsi" w:cs="Calibri"/>
                <w:noProof/>
                <w:lang w:eastAsia="en-GB"/>
              </w:rPr>
              <w:t xml:space="preserve">providing </w:t>
            </w:r>
            <w:r w:rsidR="00FE631E">
              <w:rPr>
                <w:rFonts w:asciiTheme="minorHAnsi" w:hAnsiTheme="minorHAnsi" w:cs="Calibri"/>
                <w:noProof/>
                <w:lang w:eastAsia="en-GB"/>
              </w:rPr>
              <w:t>lay representation</w:t>
            </w:r>
            <w:r w:rsidR="00DD047A">
              <w:rPr>
                <w:rFonts w:asciiTheme="minorHAnsi" w:hAnsiTheme="minorHAnsi" w:cs="Calibri"/>
                <w:noProof/>
                <w:lang w:eastAsia="en-GB"/>
              </w:rPr>
              <w:t xml:space="preserve"> at court and </w:t>
            </w:r>
            <w:r w:rsidR="000C6F39">
              <w:rPr>
                <w:rFonts w:asciiTheme="minorHAnsi" w:hAnsiTheme="minorHAnsi" w:cs="Calibri"/>
                <w:noProof/>
                <w:lang w:eastAsia="en-GB"/>
              </w:rPr>
              <w:t>First Tier Tribunals</w:t>
            </w:r>
            <w:r w:rsidR="00FE631E">
              <w:rPr>
                <w:rFonts w:asciiTheme="minorHAnsi" w:hAnsiTheme="minorHAnsi" w:cs="Calibri"/>
                <w:noProof/>
                <w:lang w:eastAsia="en-GB"/>
              </w:rPr>
              <w:t xml:space="preserve">, </w:t>
            </w:r>
            <w:r w:rsidR="000B1A26">
              <w:rPr>
                <w:rFonts w:asciiTheme="minorHAnsi" w:hAnsiTheme="minorHAnsi" w:cs="Calibri"/>
                <w:noProof/>
                <w:lang w:eastAsia="en-GB"/>
              </w:rPr>
              <w:t>advice</w:t>
            </w:r>
            <w:r w:rsidR="00FE631E">
              <w:rPr>
                <w:rFonts w:asciiTheme="minorHAnsi" w:hAnsiTheme="minorHAnsi" w:cs="Calibri"/>
                <w:noProof/>
                <w:lang w:eastAsia="en-GB"/>
              </w:rPr>
              <w:t xml:space="preserve"> and</w:t>
            </w:r>
            <w:r w:rsidR="000B1A26">
              <w:rPr>
                <w:rFonts w:asciiTheme="minorHAnsi" w:hAnsiTheme="minorHAnsi" w:cs="Calibri"/>
                <w:noProof/>
                <w:lang w:eastAsia="en-GB"/>
              </w:rPr>
              <w:t xml:space="preserve"> </w:t>
            </w:r>
            <w:r w:rsidR="00944221">
              <w:rPr>
                <w:rFonts w:asciiTheme="minorHAnsi" w:hAnsiTheme="minorHAnsi" w:cs="Calibri"/>
                <w:noProof/>
                <w:lang w:eastAsia="en-GB"/>
              </w:rPr>
              <w:t xml:space="preserve">assistance to those facing </w:t>
            </w:r>
            <w:r w:rsidR="00F5375D">
              <w:rPr>
                <w:rFonts w:asciiTheme="minorHAnsi" w:hAnsiTheme="minorHAnsi" w:cs="Calibri"/>
                <w:noProof/>
                <w:lang w:eastAsia="en-GB"/>
              </w:rPr>
              <w:t>eviction due to rent arrears</w:t>
            </w:r>
            <w:r w:rsidR="00DD047A">
              <w:rPr>
                <w:rFonts w:asciiTheme="minorHAnsi" w:hAnsiTheme="minorHAnsi" w:cs="Calibri"/>
                <w:noProof/>
                <w:lang w:eastAsia="en-GB"/>
              </w:rPr>
              <w:t xml:space="preserve"> and other relate</w:t>
            </w:r>
            <w:r w:rsidR="00F136E7">
              <w:rPr>
                <w:rFonts w:asciiTheme="minorHAnsi" w:hAnsiTheme="minorHAnsi" w:cs="Calibri"/>
                <w:noProof/>
                <w:lang w:eastAsia="en-GB"/>
              </w:rPr>
              <w:t>d housing issues</w:t>
            </w:r>
            <w:r w:rsidR="000B1A26">
              <w:rPr>
                <w:rFonts w:asciiTheme="minorHAnsi" w:hAnsiTheme="minorHAnsi" w:cs="Calibri"/>
                <w:noProof/>
                <w:lang w:eastAsia="en-GB"/>
              </w:rPr>
              <w:t xml:space="preserve">. </w:t>
            </w:r>
            <w:r w:rsidR="000633AC">
              <w:rPr>
                <w:rFonts w:asciiTheme="minorHAnsi" w:hAnsiTheme="minorHAnsi" w:cs="Calibri"/>
                <w:noProof/>
                <w:lang w:eastAsia="en-GB"/>
              </w:rPr>
              <w:t xml:space="preserve">This work is delivered </w:t>
            </w:r>
            <w:r w:rsidR="00A61AA7">
              <w:rPr>
                <w:rStyle w:val="normaltextrun"/>
                <w:rFonts w:cs="Calibri"/>
                <w:color w:val="000000"/>
                <w:shd w:val="clear" w:color="auto" w:fill="FFFFFF"/>
              </w:rPr>
              <w:t xml:space="preserve">under the Scottish National Standards for Information and Advice Providers (SNSIAP) </w:t>
            </w:r>
            <w:r w:rsidR="00AF088D">
              <w:rPr>
                <w:rStyle w:val="normaltextrun"/>
                <w:rFonts w:cs="Calibri"/>
                <w:color w:val="000000"/>
                <w:shd w:val="clear" w:color="auto" w:fill="FFFFFF"/>
              </w:rPr>
              <w:t>a</w:t>
            </w:r>
            <w:r w:rsidR="00AF088D">
              <w:rPr>
                <w:rStyle w:val="normaltextrun"/>
                <w:color w:val="000000"/>
                <w:shd w:val="clear" w:color="auto" w:fill="FFFFFF"/>
              </w:rPr>
              <w:t>nd is funded by the Scottish Legal Aid Board.</w:t>
            </w:r>
          </w:p>
          <w:p w14:paraId="5728AAD3" w14:textId="788C95CB" w:rsidR="005F79C5" w:rsidRPr="005861AC" w:rsidRDefault="002E0956" w:rsidP="152E6A19">
            <w:pPr>
              <w:spacing w:line="240" w:lineRule="auto"/>
              <w:rPr>
                <w:rFonts w:asciiTheme="minorHAnsi" w:hAnsiTheme="minorHAnsi" w:cs="Calibri"/>
                <w:noProof/>
                <w:lang w:eastAsia="en-GB"/>
              </w:rPr>
            </w:pPr>
            <w:r>
              <w:rPr>
                <w:rFonts w:asciiTheme="minorHAnsi" w:hAnsiTheme="minorHAnsi" w:cs="Calibri"/>
                <w:noProof/>
                <w:lang w:eastAsia="en-GB"/>
              </w:rPr>
              <w:t>T</w:t>
            </w:r>
            <w:r>
              <w:rPr>
                <w:rFonts w:asciiTheme="minorHAnsi" w:hAnsiTheme="minorHAnsi"/>
                <w:noProof/>
                <w:lang w:eastAsia="en-GB"/>
              </w:rPr>
              <w:t>his post is responsible to the Lead for Homeless Prevention</w:t>
            </w:r>
            <w:r w:rsidR="00A119D4">
              <w:rPr>
                <w:rFonts w:asciiTheme="minorHAnsi" w:hAnsiTheme="minorHAnsi"/>
                <w:noProof/>
                <w:lang w:eastAsia="en-GB"/>
              </w:rPr>
              <w:t xml:space="preserve"> and will work within the wider Housing Advice Team.</w:t>
            </w:r>
          </w:p>
        </w:tc>
      </w:tr>
      <w:tr w:rsidR="005861AC" w:rsidRPr="005861AC" w14:paraId="5EF89B78" w14:textId="77777777" w:rsidTr="1CB14932">
        <w:trPr>
          <w:trHeight w:val="585"/>
        </w:trPr>
        <w:tc>
          <w:tcPr>
            <w:tcW w:w="1696" w:type="dxa"/>
            <w:shd w:val="clear" w:color="auto" w:fill="FBD4B4"/>
          </w:tcPr>
          <w:p w14:paraId="61D0FF8D" w14:textId="77777777" w:rsidR="006509D0" w:rsidRPr="005861AC" w:rsidRDefault="006509D0" w:rsidP="00306AEE">
            <w:pPr>
              <w:spacing w:line="240" w:lineRule="auto"/>
              <w:jc w:val="right"/>
              <w:rPr>
                <w:rFonts w:asciiTheme="minorHAnsi" w:hAnsiTheme="minorHAnsi" w:cs="Calibri"/>
                <w:b/>
                <w:noProof/>
                <w:lang w:eastAsia="en-GB"/>
              </w:rPr>
            </w:pPr>
            <w:r w:rsidRPr="005861AC">
              <w:rPr>
                <w:rFonts w:asciiTheme="minorHAnsi" w:hAnsiTheme="minorHAnsi" w:cs="Calibri"/>
                <w:b/>
                <w:noProof/>
                <w:lang w:eastAsia="en-GB"/>
              </w:rPr>
              <w:t>Team Purpose</w:t>
            </w:r>
          </w:p>
        </w:tc>
        <w:tc>
          <w:tcPr>
            <w:tcW w:w="9072" w:type="dxa"/>
          </w:tcPr>
          <w:p w14:paraId="29E8B1C5" w14:textId="0158BEEF" w:rsidR="006509D0" w:rsidRPr="005861AC" w:rsidRDefault="7569AA77" w:rsidP="00A018BA">
            <w:pPr>
              <w:spacing w:line="240" w:lineRule="auto"/>
              <w:rPr>
                <w:rFonts w:asciiTheme="minorHAnsi" w:hAnsiTheme="minorHAnsi"/>
              </w:rPr>
            </w:pPr>
            <w:r w:rsidRPr="152E6A19">
              <w:rPr>
                <w:rFonts w:asciiTheme="minorHAnsi" w:hAnsiTheme="minorHAnsi"/>
              </w:rPr>
              <w:t>The overall aim of Frontline Fife Homelessness Services is to end homelessness across Fife by taking preventative action and through assisting people to choose the life they aspire to. Our team endeavours to promote self-valuing and wellbeing for all.</w:t>
            </w:r>
            <w:r w:rsidR="00A018BA">
              <w:rPr>
                <w:rFonts w:asciiTheme="minorHAnsi" w:hAnsiTheme="minorHAnsi"/>
              </w:rPr>
              <w:t xml:space="preserve"> </w:t>
            </w:r>
          </w:p>
        </w:tc>
      </w:tr>
      <w:tr w:rsidR="005861AC" w:rsidRPr="005861AC" w14:paraId="026FC754" w14:textId="77777777" w:rsidTr="1CB14932">
        <w:tc>
          <w:tcPr>
            <w:tcW w:w="1696" w:type="dxa"/>
            <w:shd w:val="clear" w:color="auto" w:fill="FBD4B4"/>
          </w:tcPr>
          <w:p w14:paraId="36352F92" w14:textId="3FE68F31" w:rsidR="0088021F" w:rsidRPr="00B55DD4" w:rsidRDefault="009858A6" w:rsidP="00B55DD4">
            <w:pPr>
              <w:spacing w:line="240" w:lineRule="auto"/>
              <w:jc w:val="right"/>
              <w:rPr>
                <w:rFonts w:asciiTheme="minorHAnsi" w:hAnsiTheme="minorHAnsi" w:cs="Calibri"/>
                <w:b/>
                <w:noProof/>
                <w:lang w:eastAsia="en-GB"/>
              </w:rPr>
            </w:pPr>
            <w:r w:rsidRPr="005861AC">
              <w:rPr>
                <w:rFonts w:asciiTheme="minorHAnsi" w:hAnsiTheme="minorHAnsi" w:cs="Calibri"/>
                <w:b/>
                <w:noProof/>
                <w:lang w:eastAsia="en-GB"/>
              </w:rPr>
              <w:t>Duties/</w:t>
            </w:r>
            <w:r w:rsidR="00B55DD4">
              <w:rPr>
                <w:rFonts w:asciiTheme="minorHAnsi" w:hAnsiTheme="minorHAnsi" w:cs="Calibri"/>
                <w:b/>
                <w:noProof/>
                <w:lang w:eastAsia="en-GB"/>
              </w:rPr>
              <w:t xml:space="preserve"> </w:t>
            </w:r>
            <w:r w:rsidRPr="005861AC">
              <w:rPr>
                <w:rFonts w:asciiTheme="minorHAnsi" w:hAnsiTheme="minorHAnsi" w:cs="Calibri"/>
                <w:b/>
                <w:noProof/>
                <w:lang w:eastAsia="en-GB"/>
              </w:rPr>
              <w:t>Responsibilities</w:t>
            </w:r>
          </w:p>
        </w:tc>
        <w:tc>
          <w:tcPr>
            <w:tcW w:w="9072" w:type="dxa"/>
          </w:tcPr>
          <w:p w14:paraId="7E3D5AB0" w14:textId="58CD1CEB" w:rsidR="009027AD" w:rsidRDefault="009027AD" w:rsidP="00C05B5A">
            <w:pPr>
              <w:pStyle w:val="paragraph"/>
              <w:numPr>
                <w:ilvl w:val="0"/>
                <w:numId w:val="7"/>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Undertak</w:t>
            </w:r>
            <w:r w:rsidR="002545EF">
              <w:rPr>
                <w:rStyle w:val="normaltextrun"/>
                <w:rFonts w:ascii="Calibri" w:hAnsi="Calibri" w:cs="Calibri"/>
                <w:sz w:val="22"/>
                <w:szCs w:val="22"/>
                <w:lang w:val="en-US"/>
              </w:rPr>
              <w:t>e</w:t>
            </w:r>
            <w:r>
              <w:rPr>
                <w:rStyle w:val="normaltextrun"/>
                <w:rFonts w:ascii="Calibri" w:hAnsi="Calibri" w:cs="Calibri"/>
                <w:sz w:val="22"/>
                <w:szCs w:val="22"/>
                <w:lang w:val="en-US"/>
              </w:rPr>
              <w:t xml:space="preserve"> person</w:t>
            </w:r>
            <w:r w:rsidR="00BC3876">
              <w:rPr>
                <w:rStyle w:val="normaltextrun"/>
                <w:rFonts w:ascii="Calibri" w:hAnsi="Calibri" w:cs="Calibri"/>
                <w:sz w:val="22"/>
                <w:szCs w:val="22"/>
                <w:lang w:val="en-US"/>
              </w:rPr>
              <w:t>-</w:t>
            </w:r>
            <w:proofErr w:type="spellStart"/>
            <w:r>
              <w:rPr>
                <w:rStyle w:val="normaltextrun"/>
                <w:rFonts w:ascii="Calibri" w:hAnsi="Calibri" w:cs="Calibri"/>
                <w:sz w:val="22"/>
                <w:szCs w:val="22"/>
                <w:lang w:val="en-US"/>
              </w:rPr>
              <w:t>centred</w:t>
            </w:r>
            <w:proofErr w:type="spellEnd"/>
            <w:r>
              <w:rPr>
                <w:rStyle w:val="normaltextrun"/>
                <w:rFonts w:ascii="Calibri" w:hAnsi="Calibri" w:cs="Calibri"/>
                <w:sz w:val="22"/>
                <w:szCs w:val="22"/>
                <w:lang w:val="en-US"/>
              </w:rPr>
              <w:t xml:space="preserve"> interviews to identify all relevant issues and needs based upon sound evidence</w:t>
            </w:r>
            <w:r w:rsidR="00BC3876">
              <w:rPr>
                <w:rStyle w:val="normaltextrun"/>
                <w:rFonts w:ascii="Calibri" w:hAnsi="Calibri" w:cs="Calibri"/>
                <w:sz w:val="22"/>
                <w:szCs w:val="22"/>
                <w:lang w:val="en-US"/>
              </w:rPr>
              <w:t>.</w:t>
            </w:r>
          </w:p>
          <w:p w14:paraId="12CD173D" w14:textId="1012E159" w:rsidR="009027AD" w:rsidRPr="00336E8A" w:rsidRDefault="008E546F" w:rsidP="00C05B5A">
            <w:pPr>
              <w:pStyle w:val="paragraph"/>
              <w:numPr>
                <w:ilvl w:val="0"/>
                <w:numId w:val="7"/>
              </w:numPr>
              <w:shd w:val="clear" w:color="auto" w:fill="FFFFFF"/>
              <w:spacing w:before="0" w:beforeAutospacing="0" w:after="0" w:afterAutospacing="0"/>
              <w:textAlignment w:val="baseline"/>
              <w:rPr>
                <w:rStyle w:val="normaltextrun"/>
                <w:rFonts w:ascii="Calibri" w:hAnsi="Calibri" w:cs="Calibri"/>
                <w:sz w:val="22"/>
                <w:szCs w:val="22"/>
              </w:rPr>
            </w:pPr>
            <w:r w:rsidRPr="00132839">
              <w:rPr>
                <w:rStyle w:val="normaltextrun"/>
                <w:rFonts w:ascii="Calibri" w:hAnsi="Calibri" w:cs="Calibri"/>
                <w:sz w:val="22"/>
                <w:szCs w:val="22"/>
                <w:lang w:val="en-US"/>
              </w:rPr>
              <w:t>Provid</w:t>
            </w:r>
            <w:r w:rsidR="002545EF">
              <w:rPr>
                <w:rStyle w:val="normaltextrun"/>
                <w:rFonts w:ascii="Calibri" w:hAnsi="Calibri" w:cs="Calibri"/>
                <w:sz w:val="22"/>
                <w:szCs w:val="22"/>
                <w:lang w:val="en-US"/>
              </w:rPr>
              <w:t>e</w:t>
            </w:r>
            <w:r w:rsidRPr="00132839">
              <w:rPr>
                <w:rStyle w:val="normaltextrun"/>
                <w:rFonts w:ascii="Calibri" w:hAnsi="Calibri" w:cs="Calibri"/>
                <w:sz w:val="22"/>
                <w:szCs w:val="22"/>
                <w:lang w:val="en-US"/>
              </w:rPr>
              <w:t xml:space="preserve"> </w:t>
            </w:r>
            <w:r w:rsidR="009027AD" w:rsidRPr="00132839">
              <w:rPr>
                <w:rStyle w:val="normaltextrun"/>
                <w:rFonts w:ascii="Calibri" w:hAnsi="Calibri" w:cs="Calibri"/>
                <w:sz w:val="22"/>
                <w:szCs w:val="22"/>
                <w:lang w:val="en-US"/>
              </w:rPr>
              <w:t>practical advice and information on options/courses of action</w:t>
            </w:r>
            <w:r w:rsidRPr="00132839">
              <w:rPr>
                <w:rStyle w:val="normaltextrun"/>
                <w:rFonts w:ascii="Calibri" w:hAnsi="Calibri" w:cs="Calibri"/>
                <w:sz w:val="22"/>
                <w:szCs w:val="22"/>
                <w:lang w:val="en-US"/>
              </w:rPr>
              <w:t>.</w:t>
            </w:r>
          </w:p>
          <w:p w14:paraId="61013807" w14:textId="72DECA71" w:rsidR="009027AD" w:rsidRPr="00132839" w:rsidRDefault="008E546F" w:rsidP="00C05B5A">
            <w:pPr>
              <w:pStyle w:val="paragraph"/>
              <w:numPr>
                <w:ilvl w:val="0"/>
                <w:numId w:val="7"/>
              </w:numPr>
              <w:shd w:val="clear" w:color="auto" w:fill="FFFFFF"/>
              <w:spacing w:before="0" w:beforeAutospacing="0" w:after="0" w:afterAutospacing="0"/>
              <w:textAlignment w:val="baseline"/>
              <w:rPr>
                <w:rStyle w:val="normaltextrun"/>
                <w:sz w:val="22"/>
                <w:szCs w:val="22"/>
                <w:lang w:val="en-US"/>
              </w:rPr>
            </w:pPr>
            <w:r w:rsidRPr="00132839">
              <w:rPr>
                <w:rStyle w:val="normaltextrun"/>
                <w:rFonts w:ascii="Calibri" w:hAnsi="Calibri" w:cs="Calibri"/>
                <w:sz w:val="22"/>
                <w:szCs w:val="22"/>
                <w:lang w:val="en-US"/>
              </w:rPr>
              <w:t>N</w:t>
            </w:r>
            <w:r w:rsidR="009027AD" w:rsidRPr="00132839">
              <w:rPr>
                <w:rStyle w:val="normaltextrun"/>
                <w:rFonts w:ascii="Calibri" w:hAnsi="Calibri" w:cs="Calibri"/>
                <w:sz w:val="22"/>
                <w:szCs w:val="22"/>
                <w:lang w:val="en-US"/>
              </w:rPr>
              <w:t>egotiat</w:t>
            </w:r>
            <w:r w:rsidR="006A09F1">
              <w:rPr>
                <w:rStyle w:val="normaltextrun"/>
                <w:rFonts w:ascii="Calibri" w:hAnsi="Calibri" w:cs="Calibri"/>
                <w:sz w:val="22"/>
                <w:szCs w:val="22"/>
                <w:lang w:val="en-US"/>
              </w:rPr>
              <w:t>e</w:t>
            </w:r>
            <w:r w:rsidR="009027AD" w:rsidRPr="00132839">
              <w:rPr>
                <w:rStyle w:val="normaltextrun"/>
                <w:rFonts w:ascii="Calibri" w:hAnsi="Calibri" w:cs="Calibri"/>
                <w:sz w:val="22"/>
                <w:szCs w:val="22"/>
                <w:lang w:val="en-US"/>
              </w:rPr>
              <w:t xml:space="preserve"> with third parties on behalf of the clients and refe</w:t>
            </w:r>
            <w:r w:rsidR="006A09F1">
              <w:rPr>
                <w:rStyle w:val="normaltextrun"/>
                <w:rFonts w:ascii="Calibri" w:hAnsi="Calibri" w:cs="Calibri"/>
                <w:sz w:val="22"/>
                <w:szCs w:val="22"/>
                <w:lang w:val="en-US"/>
              </w:rPr>
              <w:t>r</w:t>
            </w:r>
            <w:r w:rsidRPr="00132839">
              <w:rPr>
                <w:rStyle w:val="normaltextrun"/>
                <w:rFonts w:ascii="Calibri" w:hAnsi="Calibri" w:cs="Calibri"/>
                <w:sz w:val="22"/>
                <w:szCs w:val="22"/>
                <w:lang w:val="en-US"/>
              </w:rPr>
              <w:t xml:space="preserve"> </w:t>
            </w:r>
            <w:r w:rsidR="009027AD" w:rsidRPr="00132839">
              <w:rPr>
                <w:rStyle w:val="normaltextrun"/>
                <w:rFonts w:ascii="Calibri" w:hAnsi="Calibri" w:cs="Calibri"/>
                <w:sz w:val="22"/>
                <w:szCs w:val="22"/>
                <w:lang w:val="en-US"/>
              </w:rPr>
              <w:t>to</w:t>
            </w:r>
            <w:r w:rsidR="00EC05CA" w:rsidRPr="00132839">
              <w:rPr>
                <w:rStyle w:val="normaltextrun"/>
                <w:rFonts w:ascii="Calibri" w:hAnsi="Calibri" w:cs="Calibri"/>
                <w:sz w:val="22"/>
                <w:szCs w:val="22"/>
                <w:lang w:val="en-US"/>
              </w:rPr>
              <w:t xml:space="preserve"> partners/external</w:t>
            </w:r>
            <w:r w:rsidR="009027AD" w:rsidRPr="00132839">
              <w:rPr>
                <w:rStyle w:val="normaltextrun"/>
                <w:rFonts w:ascii="Calibri" w:hAnsi="Calibri" w:cs="Calibri"/>
                <w:sz w:val="22"/>
                <w:szCs w:val="22"/>
                <w:lang w:val="en-US"/>
              </w:rPr>
              <w:t xml:space="preserve"> agencies to address their wider needs.</w:t>
            </w:r>
          </w:p>
          <w:p w14:paraId="7CB80707" w14:textId="32893CB1" w:rsidR="35C4B4F3" w:rsidRPr="00132839" w:rsidRDefault="35C4B4F3" w:rsidP="00AB73B3">
            <w:pPr>
              <w:pStyle w:val="ListParagraph"/>
              <w:numPr>
                <w:ilvl w:val="0"/>
                <w:numId w:val="7"/>
              </w:numPr>
              <w:shd w:val="clear" w:color="auto" w:fill="FFFFFF" w:themeFill="background1"/>
              <w:ind w:right="32"/>
              <w:rPr>
                <w:rFonts w:asciiTheme="minorHAnsi" w:eastAsia="Times New Roman" w:hAnsiTheme="minorHAnsi"/>
                <w:color w:val="000000" w:themeColor="text1"/>
                <w:sz w:val="22"/>
                <w:szCs w:val="22"/>
                <w:lang w:eastAsia="en-GB"/>
              </w:rPr>
            </w:pPr>
            <w:r w:rsidRPr="00132839">
              <w:rPr>
                <w:rFonts w:asciiTheme="minorHAnsi" w:eastAsia="Times New Roman" w:hAnsiTheme="minorHAnsi"/>
                <w:sz w:val="22"/>
                <w:szCs w:val="22"/>
                <w:lang w:eastAsia="en-GB"/>
              </w:rPr>
              <w:t>Provid</w:t>
            </w:r>
            <w:r w:rsidR="006A09F1">
              <w:rPr>
                <w:rFonts w:asciiTheme="minorHAnsi" w:eastAsia="Times New Roman" w:hAnsiTheme="minorHAnsi"/>
                <w:sz w:val="22"/>
                <w:szCs w:val="22"/>
                <w:lang w:eastAsia="en-GB"/>
              </w:rPr>
              <w:t>e</w:t>
            </w:r>
            <w:r w:rsidRPr="00132839">
              <w:rPr>
                <w:rFonts w:asciiTheme="minorHAnsi" w:eastAsia="Times New Roman" w:hAnsiTheme="minorHAnsi"/>
                <w:sz w:val="22"/>
                <w:szCs w:val="22"/>
                <w:lang w:eastAsia="en-GB"/>
              </w:rPr>
              <w:t xml:space="preserve"> </w:t>
            </w:r>
            <w:r w:rsidR="1487154C" w:rsidRPr="00132839">
              <w:rPr>
                <w:rFonts w:asciiTheme="minorHAnsi" w:eastAsia="Times New Roman" w:hAnsiTheme="minorHAnsi"/>
                <w:sz w:val="22"/>
                <w:szCs w:val="22"/>
                <w:lang w:eastAsia="en-GB"/>
              </w:rPr>
              <w:t xml:space="preserve">In-court Service and </w:t>
            </w:r>
            <w:r w:rsidRPr="00132839">
              <w:rPr>
                <w:rFonts w:asciiTheme="minorHAnsi" w:eastAsia="Times New Roman" w:hAnsiTheme="minorHAnsi"/>
                <w:sz w:val="22"/>
                <w:szCs w:val="22"/>
                <w:lang w:eastAsia="en-GB"/>
              </w:rPr>
              <w:t xml:space="preserve">Lay Representation in </w:t>
            </w:r>
            <w:r w:rsidR="00A80D34" w:rsidRPr="00132839">
              <w:rPr>
                <w:rFonts w:asciiTheme="minorHAnsi" w:eastAsia="Times New Roman" w:hAnsiTheme="minorHAnsi"/>
                <w:sz w:val="22"/>
                <w:szCs w:val="22"/>
                <w:lang w:eastAsia="en-GB"/>
              </w:rPr>
              <w:t>Heritable C</w:t>
            </w:r>
            <w:r w:rsidRPr="00132839">
              <w:rPr>
                <w:rFonts w:asciiTheme="minorHAnsi" w:eastAsia="Times New Roman" w:hAnsiTheme="minorHAnsi"/>
                <w:sz w:val="22"/>
                <w:szCs w:val="22"/>
                <w:lang w:eastAsia="en-GB"/>
              </w:rPr>
              <w:t>ourt</w:t>
            </w:r>
            <w:r w:rsidR="05F10582" w:rsidRPr="00132839">
              <w:rPr>
                <w:rFonts w:asciiTheme="minorHAnsi" w:eastAsia="Times New Roman" w:hAnsiTheme="minorHAnsi"/>
                <w:sz w:val="22"/>
                <w:szCs w:val="22"/>
                <w:lang w:eastAsia="en-GB"/>
              </w:rPr>
              <w:t>/</w:t>
            </w:r>
            <w:r w:rsidR="009027AD" w:rsidRPr="00132839">
              <w:rPr>
                <w:rFonts w:asciiTheme="minorHAnsi" w:eastAsia="Times New Roman" w:hAnsiTheme="minorHAnsi"/>
                <w:sz w:val="22"/>
                <w:szCs w:val="22"/>
                <w:lang w:eastAsia="en-GB"/>
              </w:rPr>
              <w:t>Pri</w:t>
            </w:r>
            <w:r w:rsidR="00A80D34" w:rsidRPr="00132839">
              <w:rPr>
                <w:rFonts w:asciiTheme="minorHAnsi" w:eastAsia="Times New Roman" w:hAnsiTheme="minorHAnsi"/>
                <w:sz w:val="22"/>
                <w:szCs w:val="22"/>
                <w:lang w:eastAsia="en-GB"/>
              </w:rPr>
              <w:t xml:space="preserve">vate Rented Sector </w:t>
            </w:r>
            <w:r w:rsidR="009027AD" w:rsidRPr="00132839">
              <w:rPr>
                <w:rFonts w:asciiTheme="minorHAnsi" w:eastAsia="Times New Roman" w:hAnsiTheme="minorHAnsi"/>
                <w:sz w:val="22"/>
                <w:szCs w:val="22"/>
                <w:lang w:eastAsia="en-GB"/>
              </w:rPr>
              <w:t xml:space="preserve">First Tier </w:t>
            </w:r>
            <w:r w:rsidR="00A80D34" w:rsidRPr="00132839">
              <w:rPr>
                <w:rFonts w:asciiTheme="minorHAnsi" w:eastAsia="Times New Roman" w:hAnsiTheme="minorHAnsi"/>
                <w:sz w:val="22"/>
                <w:szCs w:val="22"/>
                <w:lang w:eastAsia="en-GB"/>
              </w:rPr>
              <w:t>T</w:t>
            </w:r>
            <w:r w:rsidR="05F10582" w:rsidRPr="00132839">
              <w:rPr>
                <w:rFonts w:asciiTheme="minorHAnsi" w:eastAsia="Times New Roman" w:hAnsiTheme="minorHAnsi"/>
                <w:sz w:val="22"/>
                <w:szCs w:val="22"/>
                <w:lang w:eastAsia="en-GB"/>
              </w:rPr>
              <w:t>ribunals</w:t>
            </w:r>
            <w:r w:rsidRPr="00132839">
              <w:rPr>
                <w:rFonts w:asciiTheme="minorHAnsi" w:eastAsia="Times New Roman" w:hAnsiTheme="minorHAnsi"/>
                <w:sz w:val="22"/>
                <w:szCs w:val="22"/>
                <w:lang w:eastAsia="en-GB"/>
              </w:rPr>
              <w:t>.</w:t>
            </w:r>
          </w:p>
          <w:p w14:paraId="3DC9B214" w14:textId="6F90CCD6" w:rsidR="006109EE" w:rsidRPr="00132839" w:rsidRDefault="006109EE" w:rsidP="00AB73B3">
            <w:pPr>
              <w:pStyle w:val="paragraph"/>
              <w:numPr>
                <w:ilvl w:val="0"/>
                <w:numId w:val="7"/>
              </w:numPr>
              <w:shd w:val="clear" w:color="auto" w:fill="FFFFFF"/>
              <w:spacing w:before="0" w:beforeAutospacing="0" w:after="0" w:afterAutospacing="0"/>
              <w:textAlignment w:val="baseline"/>
              <w:rPr>
                <w:rStyle w:val="normaltextrun"/>
                <w:sz w:val="22"/>
                <w:szCs w:val="22"/>
                <w:lang w:val="en-US"/>
              </w:rPr>
            </w:pPr>
            <w:r w:rsidRPr="00132839">
              <w:rPr>
                <w:rStyle w:val="normaltextrun"/>
                <w:rFonts w:ascii="Calibri" w:hAnsi="Calibri" w:cs="Calibri"/>
                <w:sz w:val="22"/>
                <w:szCs w:val="22"/>
                <w:lang w:val="en-US"/>
              </w:rPr>
              <w:t>Maintain accurate records and performance data to evidence client outcomes and compliance requirements.</w:t>
            </w:r>
          </w:p>
          <w:p w14:paraId="7DC17F48" w14:textId="45F1789A" w:rsidR="006109EE" w:rsidRDefault="006109EE" w:rsidP="00AB73B3">
            <w:pPr>
              <w:pStyle w:val="paragraph"/>
              <w:numPr>
                <w:ilvl w:val="0"/>
                <w:numId w:val="7"/>
              </w:numPr>
              <w:shd w:val="clear" w:color="auto" w:fill="FFFFFF"/>
              <w:spacing w:before="0" w:beforeAutospacing="0" w:after="0" w:afterAutospacing="0"/>
              <w:jc w:val="both"/>
              <w:textAlignment w:val="baseline"/>
              <w:rPr>
                <w:rFonts w:ascii="Calibri" w:hAnsi="Calibri" w:cs="Calibri"/>
                <w:sz w:val="22"/>
                <w:szCs w:val="22"/>
              </w:rPr>
            </w:pPr>
            <w:r w:rsidRPr="00132839">
              <w:rPr>
                <w:rStyle w:val="normaltextrun"/>
                <w:rFonts w:ascii="Calibri" w:hAnsi="Calibri" w:cs="Calibri"/>
                <w:sz w:val="22"/>
                <w:szCs w:val="22"/>
                <w:lang w:val="en-US"/>
              </w:rPr>
              <w:t>Keep up to date with housing and homelessness</w:t>
            </w:r>
            <w:r>
              <w:rPr>
                <w:rStyle w:val="normaltextrun"/>
                <w:rFonts w:ascii="Calibri" w:hAnsi="Calibri" w:cs="Calibri"/>
                <w:sz w:val="22"/>
                <w:szCs w:val="22"/>
                <w:lang w:val="en-US"/>
              </w:rPr>
              <w:t xml:space="preserve"> policy changes and internal practices which directly impact on service delivery/standards.</w:t>
            </w:r>
            <w:r>
              <w:rPr>
                <w:rStyle w:val="eop"/>
                <w:rFonts w:ascii="Calibri" w:hAnsi="Calibri" w:cs="Calibri"/>
                <w:sz w:val="22"/>
                <w:szCs w:val="22"/>
              </w:rPr>
              <w:t> </w:t>
            </w:r>
          </w:p>
          <w:p w14:paraId="76B4DE1C" w14:textId="495957B9" w:rsidR="00D5081A" w:rsidRPr="00132839" w:rsidRDefault="00D5081A" w:rsidP="00D5081A">
            <w:pPr>
              <w:pStyle w:val="ListParagraph"/>
              <w:numPr>
                <w:ilvl w:val="0"/>
                <w:numId w:val="7"/>
              </w:numPr>
              <w:shd w:val="clear" w:color="auto" w:fill="FFFFFF" w:themeFill="background1"/>
              <w:ind w:right="32"/>
              <w:rPr>
                <w:rStyle w:val="normaltextrun"/>
                <w:rFonts w:ascii="Calibri" w:hAnsi="Calibri" w:cs="Calibri"/>
                <w:sz w:val="22"/>
                <w:szCs w:val="22"/>
              </w:rPr>
            </w:pPr>
            <w:r w:rsidRPr="00132839">
              <w:rPr>
                <w:rStyle w:val="normaltextrun"/>
                <w:rFonts w:ascii="Calibri" w:hAnsi="Calibri" w:cs="Calibri"/>
                <w:sz w:val="22"/>
                <w:szCs w:val="22"/>
              </w:rPr>
              <w:t>Participat</w:t>
            </w:r>
            <w:r>
              <w:rPr>
                <w:rStyle w:val="normaltextrun"/>
                <w:rFonts w:ascii="Calibri" w:hAnsi="Calibri" w:cs="Calibri"/>
                <w:sz w:val="22"/>
                <w:szCs w:val="22"/>
              </w:rPr>
              <w:t>e</w:t>
            </w:r>
            <w:r w:rsidRPr="00132839">
              <w:rPr>
                <w:rStyle w:val="normaltextrun"/>
                <w:rFonts w:ascii="Calibri" w:hAnsi="Calibri" w:cs="Calibri"/>
                <w:sz w:val="22"/>
                <w:szCs w:val="22"/>
              </w:rPr>
              <w:t xml:space="preserve"> in service reviews</w:t>
            </w:r>
            <w:r w:rsidR="00372064">
              <w:rPr>
                <w:rStyle w:val="normaltextrun"/>
                <w:rFonts w:ascii="Calibri" w:hAnsi="Calibri" w:cs="Calibri"/>
                <w:sz w:val="22"/>
                <w:szCs w:val="22"/>
              </w:rPr>
              <w:t xml:space="preserve">, </w:t>
            </w:r>
            <w:r w:rsidRPr="00132839">
              <w:rPr>
                <w:rStyle w:val="normaltextrun"/>
                <w:rFonts w:ascii="Calibri" w:hAnsi="Calibri" w:cs="Calibri"/>
                <w:sz w:val="22"/>
                <w:szCs w:val="22"/>
              </w:rPr>
              <w:t>reflective practice</w:t>
            </w:r>
            <w:r w:rsidR="00372064">
              <w:rPr>
                <w:rStyle w:val="normaltextrun"/>
                <w:rFonts w:ascii="Calibri" w:hAnsi="Calibri" w:cs="Calibri"/>
                <w:sz w:val="22"/>
                <w:szCs w:val="22"/>
              </w:rPr>
              <w:t xml:space="preserve"> and SNSIAP audit process.</w:t>
            </w:r>
          </w:p>
          <w:p w14:paraId="22BE346D" w14:textId="77777777" w:rsidR="00B60E4D" w:rsidRPr="00A55211" w:rsidRDefault="00B60E4D" w:rsidP="00AB73B3">
            <w:pPr>
              <w:pStyle w:val="ListParagraph"/>
              <w:numPr>
                <w:ilvl w:val="0"/>
                <w:numId w:val="7"/>
              </w:numPr>
              <w:rPr>
                <w:rFonts w:asciiTheme="minorHAnsi" w:hAnsiTheme="minorHAnsi" w:cstheme="minorHAnsi"/>
                <w:sz w:val="22"/>
                <w:szCs w:val="22"/>
              </w:rPr>
            </w:pPr>
            <w:r w:rsidRPr="00A55211">
              <w:rPr>
                <w:rFonts w:asciiTheme="minorHAnsi" w:hAnsiTheme="minorHAnsi" w:cstheme="minorHAnsi"/>
                <w:sz w:val="22"/>
                <w:szCs w:val="22"/>
              </w:rPr>
              <w:t>Work to promote positive relations and share better practice.</w:t>
            </w:r>
          </w:p>
          <w:p w14:paraId="282450E3" w14:textId="10A612CF" w:rsidR="699C94FD" w:rsidRDefault="00B7003E" w:rsidP="00AB73B3">
            <w:pPr>
              <w:pStyle w:val="paragraph"/>
              <w:numPr>
                <w:ilvl w:val="0"/>
                <w:numId w:val="7"/>
              </w:numPr>
              <w:spacing w:before="0" w:beforeAutospacing="0" w:after="0" w:afterAutospacing="0"/>
              <w:ind w:right="174"/>
              <w:jc w:val="both"/>
              <w:rPr>
                <w:rStyle w:val="eop"/>
                <w:rFonts w:eastAsia="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n-US"/>
              </w:rPr>
              <w:t>Foster positive relations for cross team and interagency working.</w:t>
            </w:r>
            <w:r>
              <w:rPr>
                <w:rStyle w:val="eop"/>
                <w:rFonts w:eastAsia="Calibri" w:cs="Calibri"/>
                <w:color w:val="000000"/>
                <w:sz w:val="22"/>
                <w:szCs w:val="22"/>
                <w:shd w:val="clear" w:color="auto" w:fill="FFFFFF"/>
              </w:rPr>
              <w:t> </w:t>
            </w:r>
          </w:p>
          <w:p w14:paraId="53A73206" w14:textId="48141D34" w:rsidR="004671E3" w:rsidRPr="00A55211" w:rsidRDefault="004671E3" w:rsidP="00AB73B3">
            <w:pPr>
              <w:pStyle w:val="ListParagraph"/>
              <w:numPr>
                <w:ilvl w:val="0"/>
                <w:numId w:val="7"/>
              </w:numPr>
              <w:contextualSpacing/>
              <w:rPr>
                <w:rFonts w:asciiTheme="minorHAnsi" w:hAnsiTheme="minorHAnsi" w:cs="Calibri"/>
                <w:sz w:val="22"/>
                <w:szCs w:val="22"/>
              </w:rPr>
            </w:pPr>
            <w:r w:rsidRPr="00A55211">
              <w:rPr>
                <w:rFonts w:asciiTheme="minorHAnsi" w:hAnsiTheme="minorHAnsi" w:cs="Calibri"/>
                <w:sz w:val="22"/>
                <w:szCs w:val="22"/>
              </w:rPr>
              <w:t xml:space="preserve">Take ownership </w:t>
            </w:r>
            <w:r w:rsidR="005F4F6F" w:rsidRPr="00A55211">
              <w:rPr>
                <w:rFonts w:asciiTheme="minorHAnsi" w:hAnsiTheme="minorHAnsi" w:cs="Calibri"/>
                <w:sz w:val="22"/>
                <w:szCs w:val="22"/>
              </w:rPr>
              <w:t xml:space="preserve">and participate </w:t>
            </w:r>
            <w:r w:rsidRPr="00A55211">
              <w:rPr>
                <w:rFonts w:asciiTheme="minorHAnsi" w:hAnsiTheme="minorHAnsi" w:cs="Calibri"/>
                <w:sz w:val="22"/>
                <w:szCs w:val="22"/>
              </w:rPr>
              <w:t>in training and continuous development and learning.</w:t>
            </w:r>
          </w:p>
          <w:p w14:paraId="5036EBD1" w14:textId="77777777" w:rsidR="004671E3" w:rsidRPr="00A55211" w:rsidRDefault="004671E3" w:rsidP="00AB73B3">
            <w:pPr>
              <w:pStyle w:val="ListParagraph"/>
              <w:numPr>
                <w:ilvl w:val="0"/>
                <w:numId w:val="7"/>
              </w:numPr>
              <w:contextualSpacing/>
              <w:rPr>
                <w:rFonts w:asciiTheme="minorHAnsi" w:hAnsiTheme="minorHAnsi" w:cs="Calibri"/>
                <w:sz w:val="22"/>
                <w:szCs w:val="22"/>
              </w:rPr>
            </w:pPr>
            <w:r w:rsidRPr="00A55211">
              <w:rPr>
                <w:rFonts w:asciiTheme="minorHAnsi" w:hAnsiTheme="minorHAnsi" w:cs="Calibri"/>
                <w:sz w:val="22"/>
                <w:szCs w:val="22"/>
              </w:rPr>
              <w:t>Develop effective communication (and other) skills which promote effective strength base practices.</w:t>
            </w:r>
          </w:p>
          <w:p w14:paraId="17269549" w14:textId="77777777" w:rsidR="00A44246" w:rsidRPr="00A55211" w:rsidRDefault="00A44246" w:rsidP="00A44246">
            <w:pPr>
              <w:spacing w:line="240" w:lineRule="auto"/>
              <w:ind w:left="348" w:right="174" w:hanging="348"/>
              <w:jc w:val="both"/>
              <w:rPr>
                <w:rFonts w:asciiTheme="minorHAnsi" w:hAnsiTheme="minorHAnsi" w:cstheme="minorHAnsi"/>
              </w:rPr>
            </w:pPr>
          </w:p>
          <w:p w14:paraId="316ECB08" w14:textId="3E39D8C7" w:rsidR="00A44246" w:rsidRPr="00A55211" w:rsidRDefault="00A44246" w:rsidP="00A44246">
            <w:pPr>
              <w:pStyle w:val="paragraph"/>
              <w:spacing w:before="0" w:beforeAutospacing="0" w:after="0" w:afterAutospacing="0"/>
              <w:ind w:right="174"/>
              <w:jc w:val="both"/>
              <w:textAlignment w:val="baseline"/>
              <w:rPr>
                <w:rFonts w:asciiTheme="minorHAnsi" w:hAnsiTheme="minorHAnsi" w:cstheme="minorHAnsi"/>
                <w:sz w:val="22"/>
                <w:szCs w:val="22"/>
              </w:rPr>
            </w:pPr>
            <w:r w:rsidRPr="00A55211">
              <w:rPr>
                <w:rFonts w:asciiTheme="minorHAnsi" w:hAnsiTheme="minorHAnsi" w:cstheme="minorHAnsi"/>
                <w:sz w:val="22"/>
                <w:szCs w:val="22"/>
              </w:rPr>
              <w:t>NB. All staff have a duty to protect supported individuals from abuse and to report any concerns immediately to their line manager or other management staff and to work in accordance with the Protection of Vulnerable Groups (Scotland) Act 2007 and Data Protection/GDPR legislation.</w:t>
            </w:r>
          </w:p>
        </w:tc>
      </w:tr>
      <w:tr w:rsidR="005861AC" w:rsidRPr="005861AC" w14:paraId="455650B5" w14:textId="77777777" w:rsidTr="1CB14932">
        <w:tc>
          <w:tcPr>
            <w:tcW w:w="1696" w:type="dxa"/>
            <w:shd w:val="clear" w:color="auto" w:fill="FBD4B4"/>
          </w:tcPr>
          <w:p w14:paraId="7D1D4C68" w14:textId="77777777" w:rsidR="009858A6" w:rsidRPr="005861AC" w:rsidRDefault="009858A6" w:rsidP="00306AEE">
            <w:pPr>
              <w:spacing w:line="240" w:lineRule="auto"/>
              <w:jc w:val="right"/>
              <w:rPr>
                <w:rFonts w:asciiTheme="minorHAnsi" w:hAnsiTheme="minorHAnsi" w:cs="Calibri"/>
                <w:b/>
                <w:noProof/>
                <w:lang w:eastAsia="en-GB"/>
              </w:rPr>
            </w:pPr>
          </w:p>
        </w:tc>
        <w:tc>
          <w:tcPr>
            <w:tcW w:w="9072" w:type="dxa"/>
          </w:tcPr>
          <w:p w14:paraId="68093C2C" w14:textId="5D1578A6" w:rsidR="009858A6" w:rsidRPr="00A55211" w:rsidRDefault="009858A6" w:rsidP="006070F5">
            <w:pPr>
              <w:spacing w:line="240" w:lineRule="auto"/>
              <w:rPr>
                <w:rFonts w:asciiTheme="minorHAnsi" w:hAnsiTheme="minorHAnsi" w:cs="Calibri"/>
                <w:bCs/>
              </w:rPr>
            </w:pPr>
            <w:r w:rsidRPr="00A55211">
              <w:rPr>
                <w:rFonts w:asciiTheme="minorHAnsi" w:hAnsiTheme="minorHAnsi" w:cs="Calibri"/>
                <w:bCs/>
              </w:rPr>
              <w:t>This job description must be read in conjunction with the general requirements of Frontline Fife’s Policies, Procedures and Performance Appraisal System, and the Standards set by appropriate Regulating Bodies.</w:t>
            </w:r>
            <w:r w:rsidR="00C70132" w:rsidRPr="00A55211">
              <w:rPr>
                <w:rFonts w:asciiTheme="minorHAnsi" w:hAnsiTheme="minorHAnsi" w:cs="Calibri"/>
                <w:bCs/>
              </w:rPr>
              <w:t xml:space="preserve"> </w:t>
            </w:r>
            <w:r w:rsidRPr="00A55211">
              <w:rPr>
                <w:rFonts w:asciiTheme="minorHAnsi" w:hAnsiTheme="minorHAnsi" w:cs="Calibri"/>
                <w:bCs/>
              </w:rPr>
              <w:t>Frontline Fife is an equal opportunities employer</w:t>
            </w:r>
            <w:r w:rsidR="006F7AD1" w:rsidRPr="00A55211">
              <w:rPr>
                <w:rFonts w:asciiTheme="minorHAnsi" w:hAnsiTheme="minorHAnsi" w:cs="Calibri"/>
                <w:bCs/>
              </w:rPr>
              <w:t>.</w:t>
            </w:r>
          </w:p>
        </w:tc>
      </w:tr>
    </w:tbl>
    <w:p w14:paraId="662916B3" w14:textId="77777777" w:rsidR="0072327A" w:rsidRDefault="0072327A" w:rsidP="00306AEE">
      <w:pPr>
        <w:spacing w:line="240" w:lineRule="auto"/>
        <w:rPr>
          <w:rFonts w:asciiTheme="minorHAnsi" w:hAnsiTheme="minorHAnsi" w:cs="Calibri"/>
        </w:rPr>
      </w:pPr>
    </w:p>
    <w:p w14:paraId="35982898" w14:textId="4A9C384F" w:rsidR="008F5F0A" w:rsidRPr="008F5F0A" w:rsidRDefault="008F5F0A" w:rsidP="008F5F0A">
      <w:pPr>
        <w:rPr>
          <w:rFonts w:asciiTheme="minorHAnsi" w:hAnsiTheme="minorHAnsi" w:cs="Calibri"/>
        </w:rPr>
        <w:sectPr w:rsidR="008F5F0A" w:rsidRPr="008F5F0A" w:rsidSect="006509D0">
          <w:footerReference w:type="default" r:id="rId12"/>
          <w:pgSz w:w="11906" w:h="16838"/>
          <w:pgMar w:top="567" w:right="567" w:bottom="567" w:left="567" w:header="709" w:footer="709" w:gutter="0"/>
          <w:cols w:space="708"/>
          <w:docGrid w:linePitch="360"/>
        </w:sectPr>
      </w:pPr>
    </w:p>
    <w:p w14:paraId="295A15F4" w14:textId="77777777" w:rsidR="006509D0" w:rsidRPr="005861AC" w:rsidRDefault="006509D0" w:rsidP="00306AEE">
      <w:pPr>
        <w:spacing w:line="240" w:lineRule="auto"/>
        <w:jc w:val="center"/>
        <w:rPr>
          <w:rFonts w:asciiTheme="minorHAnsi" w:hAnsiTheme="minorHAnsi" w:cs="Arial"/>
          <w:noProof/>
          <w:lang w:eastAsia="en-GB"/>
        </w:rPr>
      </w:pPr>
      <w:r w:rsidRPr="005861AC">
        <w:rPr>
          <w:rFonts w:asciiTheme="minorHAnsi" w:hAnsiTheme="minorHAnsi" w:cs="Arial"/>
          <w:noProof/>
          <w:lang w:eastAsia="en-GB"/>
        </w:rPr>
        <w:lastRenderedPageBreak/>
        <w:drawing>
          <wp:anchor distT="0" distB="0" distL="114300" distR="114300" simplePos="0" relativeHeight="251658240" behindDoc="0" locked="0" layoutInCell="1" allowOverlap="1" wp14:anchorId="77A105DA" wp14:editId="70979508">
            <wp:simplePos x="0" y="0"/>
            <wp:positionH relativeFrom="margin">
              <wp:align>center</wp:align>
            </wp:positionH>
            <wp:positionV relativeFrom="margin">
              <wp:posOffset>-198407</wp:posOffset>
            </wp:positionV>
            <wp:extent cx="1390650" cy="361950"/>
            <wp:effectExtent l="0" t="0" r="0" b="0"/>
            <wp:wrapSquare wrapText="bothSides"/>
            <wp:docPr id="1" name="Picture 1">
              <a:extLst xmlns:a="http://schemas.openxmlformats.org/drawingml/2006/main">
                <a:ext uri="{FF2B5EF4-FFF2-40B4-BE49-F238E27FC236}">
                  <a16:creationId xmlns:a16="http://schemas.microsoft.com/office/drawing/2014/main" id="{022A5926-2313-441E-AEAA-7440DF0B6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361950"/>
                    </a:xfrm>
                    <a:prstGeom prst="rect">
                      <a:avLst/>
                    </a:prstGeom>
                    <a:noFill/>
                    <a:ln>
                      <a:noFill/>
                    </a:ln>
                  </pic:spPr>
                </pic:pic>
              </a:graphicData>
            </a:graphic>
          </wp:anchor>
        </w:drawing>
      </w:r>
    </w:p>
    <w:p w14:paraId="783D1483" w14:textId="77777777" w:rsidR="00E97B0D" w:rsidRPr="005861AC" w:rsidRDefault="00E97B0D" w:rsidP="00306AEE">
      <w:pPr>
        <w:spacing w:line="240" w:lineRule="auto"/>
        <w:jc w:val="center"/>
        <w:rPr>
          <w:rFonts w:asciiTheme="minorHAnsi" w:hAnsiTheme="minorHAnsi" w:cs="Calibri"/>
          <w:b/>
          <w:noProof/>
          <w:lang w:eastAsia="en-GB"/>
        </w:rPr>
      </w:pPr>
    </w:p>
    <w:p w14:paraId="0008F71A" w14:textId="35FAF95C" w:rsidR="005F53FB" w:rsidRPr="005861AC" w:rsidRDefault="00057418" w:rsidP="00306AEE">
      <w:pPr>
        <w:spacing w:line="240" w:lineRule="auto"/>
        <w:jc w:val="center"/>
        <w:rPr>
          <w:rFonts w:asciiTheme="minorHAnsi" w:hAnsiTheme="minorHAnsi" w:cs="Calibri"/>
          <w:b/>
          <w:noProof/>
          <w:lang w:eastAsia="en-GB"/>
        </w:rPr>
      </w:pPr>
      <w:r w:rsidRPr="005861AC">
        <w:rPr>
          <w:rFonts w:asciiTheme="minorHAnsi" w:hAnsiTheme="minorHAnsi" w:cs="Calibri"/>
          <w:b/>
          <w:noProof/>
          <w:lang w:eastAsia="en-GB"/>
        </w:rPr>
        <w:t xml:space="preserve">Person Specification </w:t>
      </w:r>
    </w:p>
    <w:p w14:paraId="37F261F2" w14:textId="77777777" w:rsidR="00E97B0D" w:rsidRPr="005861AC" w:rsidRDefault="00E97B0D" w:rsidP="00306AEE">
      <w:pPr>
        <w:spacing w:line="240" w:lineRule="auto"/>
        <w:jc w:val="center"/>
        <w:rPr>
          <w:rFonts w:asciiTheme="minorHAnsi" w:hAnsiTheme="minorHAnsi" w:cs="Calibri"/>
          <w:b/>
          <w:noProof/>
          <w:lang w:eastAsia="en-G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684"/>
        <w:gridCol w:w="4678"/>
        <w:gridCol w:w="1417"/>
      </w:tblGrid>
      <w:tr w:rsidR="00942D74" w:rsidRPr="005861AC" w14:paraId="7A728550" w14:textId="77777777" w:rsidTr="1CB14932">
        <w:tc>
          <w:tcPr>
            <w:tcW w:w="1667" w:type="dxa"/>
            <w:shd w:val="clear" w:color="auto" w:fill="FBD4B4"/>
          </w:tcPr>
          <w:p w14:paraId="72FC6287" w14:textId="77777777" w:rsidR="005F53FB" w:rsidRPr="005861AC" w:rsidRDefault="005F53FB" w:rsidP="00306AEE">
            <w:pPr>
              <w:spacing w:line="240" w:lineRule="auto"/>
              <w:jc w:val="center"/>
              <w:rPr>
                <w:rFonts w:asciiTheme="minorHAnsi" w:hAnsiTheme="minorHAnsi" w:cs="Calibri"/>
                <w:b/>
                <w:noProof/>
                <w:lang w:eastAsia="en-GB"/>
              </w:rPr>
            </w:pPr>
            <w:r w:rsidRPr="005861AC">
              <w:rPr>
                <w:rFonts w:asciiTheme="minorHAnsi" w:hAnsiTheme="minorHAnsi" w:cs="Calibri"/>
                <w:b/>
                <w:noProof/>
                <w:lang w:eastAsia="en-GB"/>
              </w:rPr>
              <w:t>Attributes</w:t>
            </w:r>
          </w:p>
        </w:tc>
        <w:tc>
          <w:tcPr>
            <w:tcW w:w="7684" w:type="dxa"/>
            <w:shd w:val="clear" w:color="auto" w:fill="FBD4B4"/>
          </w:tcPr>
          <w:p w14:paraId="575CDD30" w14:textId="77777777" w:rsidR="005F53FB" w:rsidRPr="005861AC" w:rsidRDefault="005F53FB" w:rsidP="00484F96">
            <w:pPr>
              <w:spacing w:line="240" w:lineRule="auto"/>
              <w:ind w:left="355" w:hanging="355"/>
              <w:jc w:val="center"/>
              <w:rPr>
                <w:rFonts w:asciiTheme="minorHAnsi" w:hAnsiTheme="minorHAnsi" w:cs="Calibri"/>
                <w:b/>
                <w:noProof/>
                <w:lang w:eastAsia="en-GB"/>
              </w:rPr>
            </w:pPr>
            <w:r w:rsidRPr="005861AC">
              <w:rPr>
                <w:rFonts w:asciiTheme="minorHAnsi" w:hAnsiTheme="minorHAnsi" w:cs="Calibri"/>
                <w:b/>
                <w:noProof/>
                <w:lang w:eastAsia="en-GB"/>
              </w:rPr>
              <w:t>Essential</w:t>
            </w:r>
          </w:p>
        </w:tc>
        <w:tc>
          <w:tcPr>
            <w:tcW w:w="4678" w:type="dxa"/>
            <w:shd w:val="clear" w:color="auto" w:fill="FBD4B4"/>
          </w:tcPr>
          <w:p w14:paraId="209E6390" w14:textId="77777777" w:rsidR="005F53FB" w:rsidRPr="005861AC" w:rsidRDefault="005F53FB" w:rsidP="00484F96">
            <w:pPr>
              <w:spacing w:line="240" w:lineRule="auto"/>
              <w:ind w:left="319" w:hanging="319"/>
              <w:jc w:val="center"/>
              <w:rPr>
                <w:rFonts w:asciiTheme="minorHAnsi" w:hAnsiTheme="minorHAnsi" w:cs="Calibri"/>
                <w:b/>
                <w:noProof/>
                <w:lang w:eastAsia="en-GB"/>
              </w:rPr>
            </w:pPr>
            <w:r w:rsidRPr="005861AC">
              <w:rPr>
                <w:rFonts w:asciiTheme="minorHAnsi" w:hAnsiTheme="minorHAnsi" w:cs="Calibri"/>
                <w:b/>
                <w:noProof/>
                <w:lang w:eastAsia="en-GB"/>
              </w:rPr>
              <w:t>Desirable</w:t>
            </w:r>
          </w:p>
        </w:tc>
        <w:tc>
          <w:tcPr>
            <w:tcW w:w="1417" w:type="dxa"/>
            <w:shd w:val="clear" w:color="auto" w:fill="FBD4B4"/>
          </w:tcPr>
          <w:p w14:paraId="775E5F14" w14:textId="77777777" w:rsidR="005F53FB" w:rsidRPr="005861AC" w:rsidRDefault="005F53FB" w:rsidP="00306AEE">
            <w:pPr>
              <w:spacing w:line="240" w:lineRule="auto"/>
              <w:jc w:val="center"/>
              <w:rPr>
                <w:rFonts w:asciiTheme="minorHAnsi" w:hAnsiTheme="minorHAnsi" w:cs="Calibri"/>
                <w:b/>
                <w:noProof/>
                <w:lang w:eastAsia="en-GB"/>
              </w:rPr>
            </w:pPr>
            <w:r w:rsidRPr="005861AC">
              <w:rPr>
                <w:rFonts w:asciiTheme="minorHAnsi" w:hAnsiTheme="minorHAnsi" w:cs="Calibri"/>
                <w:b/>
                <w:noProof/>
                <w:lang w:eastAsia="en-GB"/>
              </w:rPr>
              <w:t>Assessment</w:t>
            </w:r>
          </w:p>
        </w:tc>
      </w:tr>
      <w:tr w:rsidR="00942D74" w:rsidRPr="005861AC" w14:paraId="148A9E91" w14:textId="77777777" w:rsidTr="1CB14932">
        <w:tc>
          <w:tcPr>
            <w:tcW w:w="1667" w:type="dxa"/>
            <w:shd w:val="clear" w:color="auto" w:fill="FBD4B4"/>
            <w:vAlign w:val="center"/>
          </w:tcPr>
          <w:p w14:paraId="1671426E" w14:textId="77777777" w:rsidR="005F53FB" w:rsidRPr="005861AC" w:rsidRDefault="005F53FB" w:rsidP="00306AEE">
            <w:pPr>
              <w:spacing w:line="240" w:lineRule="auto"/>
              <w:jc w:val="center"/>
              <w:rPr>
                <w:rFonts w:asciiTheme="minorHAnsi" w:hAnsiTheme="minorHAnsi" w:cs="Calibri"/>
                <w:b/>
                <w:noProof/>
                <w:lang w:eastAsia="en-GB"/>
              </w:rPr>
            </w:pPr>
            <w:r w:rsidRPr="005861AC">
              <w:rPr>
                <w:rFonts w:asciiTheme="minorHAnsi" w:hAnsiTheme="minorHAnsi" w:cs="Calibri"/>
                <w:b/>
                <w:noProof/>
                <w:lang w:eastAsia="en-GB"/>
              </w:rPr>
              <w:t>Experience</w:t>
            </w:r>
          </w:p>
        </w:tc>
        <w:tc>
          <w:tcPr>
            <w:tcW w:w="7684" w:type="dxa"/>
          </w:tcPr>
          <w:p w14:paraId="04711419" w14:textId="70E01203" w:rsidR="00B462E2" w:rsidRPr="00B462E2" w:rsidRDefault="00B462E2" w:rsidP="00872586">
            <w:pPr>
              <w:pStyle w:val="paragraph"/>
              <w:numPr>
                <w:ilvl w:val="0"/>
                <w:numId w:val="8"/>
              </w:numPr>
              <w:spacing w:before="0" w:beforeAutospacing="0" w:after="0" w:afterAutospacing="0"/>
              <w:textAlignment w:val="baseline"/>
              <w:rPr>
                <w:rFonts w:ascii="Calibri" w:hAnsi="Calibri" w:cs="Calibri"/>
                <w:sz w:val="22"/>
                <w:szCs w:val="22"/>
              </w:rPr>
            </w:pPr>
            <w:r>
              <w:rPr>
                <w:rFonts w:ascii="Calibri" w:hAnsi="Calibri" w:cs="Calibri"/>
                <w:sz w:val="22"/>
                <w:szCs w:val="22"/>
              </w:rPr>
              <w:t>Experience of working in a client facing role with those experiencing hardship, homelessness or housing concerns.</w:t>
            </w:r>
          </w:p>
          <w:p w14:paraId="3962C12E" w14:textId="64DF7912" w:rsidR="00F6779D" w:rsidRPr="00C0202F" w:rsidRDefault="008616EB" w:rsidP="00872586">
            <w:pPr>
              <w:pStyle w:val="paragraph"/>
              <w:numPr>
                <w:ilvl w:val="0"/>
                <w:numId w:val="8"/>
              </w:numPr>
              <w:spacing w:before="0" w:beforeAutospacing="0" w:after="0" w:afterAutospacing="0"/>
              <w:textAlignment w:val="baseline"/>
              <w:rPr>
                <w:rFonts w:ascii="Calibri" w:hAnsi="Calibri" w:cs="Calibri"/>
                <w:sz w:val="22"/>
                <w:szCs w:val="22"/>
              </w:rPr>
            </w:pPr>
            <w:r w:rsidRPr="00C0202F">
              <w:rPr>
                <w:rStyle w:val="normaltextrun"/>
                <w:rFonts w:ascii="Calibri" w:hAnsi="Calibri" w:cs="Calibri"/>
                <w:sz w:val="22"/>
                <w:szCs w:val="22"/>
                <w:lang w:val="en-US"/>
              </w:rPr>
              <w:t>C</w:t>
            </w:r>
            <w:r w:rsidR="00F6779D" w:rsidRPr="00C0202F">
              <w:rPr>
                <w:rStyle w:val="normaltextrun"/>
                <w:rFonts w:ascii="Calibri" w:hAnsi="Calibri" w:cs="Calibri"/>
                <w:sz w:val="22"/>
                <w:szCs w:val="22"/>
                <w:lang w:val="en-US"/>
              </w:rPr>
              <w:t>ollaborative working across agencies.</w:t>
            </w:r>
          </w:p>
          <w:p w14:paraId="2776E61C" w14:textId="7944A886" w:rsidR="00DC2461" w:rsidRPr="00510D25" w:rsidRDefault="001F6661" w:rsidP="00510D25">
            <w:pPr>
              <w:pStyle w:val="paragraph"/>
              <w:numPr>
                <w:ilvl w:val="0"/>
                <w:numId w:val="8"/>
              </w:numPr>
              <w:spacing w:before="0" w:beforeAutospacing="0" w:after="0" w:afterAutospacing="0"/>
              <w:textAlignment w:val="baseline"/>
              <w:rPr>
                <w:rFonts w:ascii="Calibri" w:hAnsi="Calibri" w:cs="Calibri"/>
                <w:sz w:val="22"/>
                <w:szCs w:val="22"/>
              </w:rPr>
            </w:pPr>
            <w:r>
              <w:rPr>
                <w:rFonts w:ascii="Calibri" w:hAnsi="Calibri" w:cs="Calibri"/>
                <w:sz w:val="22"/>
                <w:szCs w:val="22"/>
              </w:rPr>
              <w:t>Experience of c</w:t>
            </w:r>
            <w:r w:rsidR="00E734B3" w:rsidRPr="00E734B3">
              <w:rPr>
                <w:rFonts w:ascii="Calibri" w:hAnsi="Calibri" w:cs="Calibri"/>
                <w:sz w:val="22"/>
                <w:szCs w:val="22"/>
              </w:rPr>
              <w:t>ase management</w:t>
            </w:r>
            <w:r>
              <w:rPr>
                <w:rFonts w:ascii="Calibri" w:hAnsi="Calibri" w:cs="Calibri"/>
                <w:sz w:val="22"/>
                <w:szCs w:val="22"/>
              </w:rPr>
              <w:t xml:space="preserve"> and keeping </w:t>
            </w:r>
            <w:r w:rsidR="00E734B3" w:rsidRPr="00E734B3">
              <w:rPr>
                <w:rFonts w:ascii="Calibri" w:hAnsi="Calibri" w:cs="Calibri"/>
                <w:sz w:val="22"/>
                <w:szCs w:val="22"/>
                <w:lang w:val="en-US"/>
              </w:rPr>
              <w:t>accurate</w:t>
            </w:r>
            <w:r>
              <w:rPr>
                <w:rFonts w:ascii="Calibri" w:hAnsi="Calibri" w:cs="Calibri"/>
                <w:sz w:val="22"/>
                <w:szCs w:val="22"/>
                <w:lang w:val="en-US"/>
              </w:rPr>
              <w:t xml:space="preserve">, up-to-date </w:t>
            </w:r>
            <w:r w:rsidR="00E734B3" w:rsidRPr="00E734B3">
              <w:rPr>
                <w:rFonts w:ascii="Calibri" w:hAnsi="Calibri" w:cs="Calibri"/>
                <w:sz w:val="22"/>
                <w:szCs w:val="22"/>
                <w:lang w:val="en-US"/>
              </w:rPr>
              <w:t>case record</w:t>
            </w:r>
            <w:r>
              <w:rPr>
                <w:rFonts w:ascii="Calibri" w:hAnsi="Calibri" w:cs="Calibri"/>
                <w:sz w:val="22"/>
                <w:szCs w:val="22"/>
                <w:lang w:val="en-US"/>
              </w:rPr>
              <w:t>s timeously to ensure targets and contractual requirements are met.</w:t>
            </w:r>
          </w:p>
        </w:tc>
        <w:tc>
          <w:tcPr>
            <w:tcW w:w="4678" w:type="dxa"/>
          </w:tcPr>
          <w:p w14:paraId="65258C97" w14:textId="48EE79ED" w:rsidR="00BB7109" w:rsidRPr="001F6661" w:rsidRDefault="001F6661" w:rsidP="00AB73B3">
            <w:pPr>
              <w:pStyle w:val="paragraph"/>
              <w:numPr>
                <w:ilvl w:val="0"/>
                <w:numId w:val="8"/>
              </w:numPr>
              <w:spacing w:before="0" w:beforeAutospacing="0" w:after="0" w:afterAutospacing="0"/>
              <w:textAlignment w:val="baseline"/>
              <w:rPr>
                <w:rFonts w:ascii="Calibri" w:hAnsi="Calibri" w:cs="Calibri"/>
                <w:sz w:val="22"/>
                <w:szCs w:val="22"/>
              </w:rPr>
            </w:pPr>
            <w:r w:rsidRPr="001F6661">
              <w:rPr>
                <w:rFonts w:ascii="Calibri" w:hAnsi="Calibri" w:cs="Calibri"/>
                <w:sz w:val="22"/>
                <w:szCs w:val="22"/>
              </w:rPr>
              <w:t>Experience of a</w:t>
            </w:r>
            <w:r w:rsidR="00BB7109" w:rsidRPr="001F6661">
              <w:rPr>
                <w:rFonts w:ascii="Calibri" w:hAnsi="Calibri" w:cs="Calibri"/>
                <w:sz w:val="22"/>
                <w:szCs w:val="22"/>
              </w:rPr>
              <w:t>dvocacy work.</w:t>
            </w:r>
          </w:p>
          <w:p w14:paraId="21F67896" w14:textId="0AA86558" w:rsidR="00A67A36" w:rsidRPr="001F6661" w:rsidRDefault="001F6661" w:rsidP="00AB73B3">
            <w:pPr>
              <w:pStyle w:val="paragraph"/>
              <w:numPr>
                <w:ilvl w:val="0"/>
                <w:numId w:val="8"/>
              </w:numPr>
              <w:spacing w:before="0" w:beforeAutospacing="0" w:after="0" w:afterAutospacing="0"/>
              <w:textAlignment w:val="baseline"/>
              <w:rPr>
                <w:rFonts w:ascii="Calibri" w:hAnsi="Calibri" w:cs="Calibri"/>
                <w:sz w:val="22"/>
                <w:szCs w:val="22"/>
              </w:rPr>
            </w:pPr>
            <w:r w:rsidRPr="001F6661">
              <w:rPr>
                <w:rFonts w:ascii="Calibri" w:hAnsi="Calibri" w:cs="Calibri"/>
                <w:sz w:val="22"/>
                <w:szCs w:val="22"/>
              </w:rPr>
              <w:t>Experience of a</w:t>
            </w:r>
            <w:r w:rsidR="00AF064F" w:rsidRPr="001F6661">
              <w:rPr>
                <w:rFonts w:ascii="Calibri" w:hAnsi="Calibri" w:cs="Calibri"/>
                <w:sz w:val="22"/>
                <w:szCs w:val="22"/>
              </w:rPr>
              <w:t>dvice work with a specific focus on poverty and rights/housing issues and/or housing debt.</w:t>
            </w:r>
          </w:p>
          <w:p w14:paraId="55CA9B49" w14:textId="483A72A0" w:rsidR="00CD291C" w:rsidRPr="00AF064F" w:rsidRDefault="0046237B" w:rsidP="00AB73B3">
            <w:pPr>
              <w:pStyle w:val="paragraph"/>
              <w:numPr>
                <w:ilvl w:val="0"/>
                <w:numId w:val="8"/>
              </w:numPr>
              <w:spacing w:before="0" w:beforeAutospacing="0" w:after="0" w:afterAutospacing="0"/>
              <w:textAlignment w:val="baseline"/>
              <w:rPr>
                <w:rFonts w:ascii="Calibri" w:hAnsi="Calibri" w:cs="Calibri"/>
                <w:sz w:val="22"/>
                <w:szCs w:val="22"/>
              </w:rPr>
            </w:pPr>
            <w:r w:rsidRPr="001F6661">
              <w:rPr>
                <w:rFonts w:ascii="Calibri" w:hAnsi="Calibri" w:cs="Calibri"/>
                <w:sz w:val="22"/>
                <w:szCs w:val="22"/>
              </w:rPr>
              <w:t xml:space="preserve">Knowledge of the Scottish </w:t>
            </w:r>
            <w:r w:rsidR="00D732F4" w:rsidRPr="001F6661">
              <w:rPr>
                <w:rFonts w:ascii="Calibri" w:hAnsi="Calibri" w:cs="Calibri"/>
                <w:sz w:val="22"/>
                <w:szCs w:val="22"/>
              </w:rPr>
              <w:t>Civil Justice System in relation to housing and court processes.</w:t>
            </w:r>
          </w:p>
        </w:tc>
        <w:tc>
          <w:tcPr>
            <w:tcW w:w="1417" w:type="dxa"/>
          </w:tcPr>
          <w:p w14:paraId="58B4360E" w14:textId="77777777" w:rsidR="005F53FB" w:rsidRPr="005861AC" w:rsidRDefault="005F53FB" w:rsidP="00306AEE">
            <w:pPr>
              <w:spacing w:line="240" w:lineRule="auto"/>
              <w:rPr>
                <w:rFonts w:asciiTheme="minorHAnsi" w:hAnsiTheme="minorHAnsi" w:cs="Calibri"/>
                <w:noProof/>
                <w:lang w:eastAsia="en-GB"/>
              </w:rPr>
            </w:pPr>
            <w:r w:rsidRPr="005861AC">
              <w:rPr>
                <w:rFonts w:asciiTheme="minorHAnsi" w:hAnsiTheme="minorHAnsi" w:cs="Calibri"/>
                <w:noProof/>
                <w:lang w:eastAsia="en-GB"/>
              </w:rPr>
              <w:t>Application, Interview, References</w:t>
            </w:r>
          </w:p>
        </w:tc>
      </w:tr>
      <w:tr w:rsidR="00942D74" w:rsidRPr="00922A7D" w14:paraId="3BD2B4BD" w14:textId="77777777" w:rsidTr="1CB14932">
        <w:tc>
          <w:tcPr>
            <w:tcW w:w="1667" w:type="dxa"/>
            <w:shd w:val="clear" w:color="auto" w:fill="FBD4B4"/>
            <w:vAlign w:val="center"/>
          </w:tcPr>
          <w:p w14:paraId="24F1CE3C" w14:textId="77777777" w:rsidR="005F53FB" w:rsidRPr="00E97B0D" w:rsidRDefault="005F53FB" w:rsidP="00306AEE">
            <w:pPr>
              <w:spacing w:line="240" w:lineRule="auto"/>
              <w:jc w:val="center"/>
              <w:rPr>
                <w:rFonts w:asciiTheme="minorHAnsi" w:hAnsiTheme="minorHAnsi" w:cs="Calibri"/>
                <w:b/>
                <w:noProof/>
                <w:lang w:eastAsia="en-GB"/>
              </w:rPr>
            </w:pPr>
            <w:r w:rsidRPr="00E97B0D">
              <w:rPr>
                <w:rFonts w:asciiTheme="minorHAnsi" w:hAnsiTheme="minorHAnsi" w:cs="Calibri"/>
                <w:b/>
                <w:noProof/>
                <w:lang w:eastAsia="en-GB"/>
              </w:rPr>
              <w:t>Education, Qualifications &amp; Training</w:t>
            </w:r>
          </w:p>
        </w:tc>
        <w:tc>
          <w:tcPr>
            <w:tcW w:w="7684" w:type="dxa"/>
          </w:tcPr>
          <w:p w14:paraId="008FE980" w14:textId="77777777" w:rsidR="002E4978" w:rsidRPr="001F6661" w:rsidRDefault="001F6661" w:rsidP="00AB73B3">
            <w:pPr>
              <w:numPr>
                <w:ilvl w:val="0"/>
                <w:numId w:val="6"/>
              </w:numPr>
              <w:tabs>
                <w:tab w:val="clear" w:pos="720"/>
              </w:tabs>
              <w:spacing w:line="240" w:lineRule="auto"/>
              <w:ind w:left="355" w:hanging="355"/>
              <w:rPr>
                <w:rFonts w:asciiTheme="minorHAnsi" w:hAnsiTheme="minorHAnsi" w:cs="Calibri"/>
                <w:noProof/>
                <w:lang w:eastAsia="en-GB"/>
              </w:rPr>
            </w:pPr>
            <w:r>
              <w:rPr>
                <w:rFonts w:asciiTheme="minorHAnsi" w:hAnsiTheme="minorHAnsi" w:cs="Calibri"/>
              </w:rPr>
              <w:t>As a minimum, e</w:t>
            </w:r>
            <w:proofErr w:type="spellStart"/>
            <w:r w:rsidR="009A34A1" w:rsidRPr="009A34A1">
              <w:rPr>
                <w:rFonts w:asciiTheme="minorHAnsi" w:hAnsiTheme="minorHAnsi" w:cs="Calibri"/>
                <w:lang w:val="en-US"/>
              </w:rPr>
              <w:t>ducated</w:t>
            </w:r>
            <w:proofErr w:type="spellEnd"/>
            <w:r w:rsidR="009A34A1" w:rsidRPr="009A34A1">
              <w:rPr>
                <w:rFonts w:asciiTheme="minorHAnsi" w:hAnsiTheme="minorHAnsi" w:cs="Calibri"/>
                <w:lang w:val="en-US"/>
              </w:rPr>
              <w:t xml:space="preserve"> to HND or equivalent in a related discipline or other </w:t>
            </w:r>
            <w:proofErr w:type="spellStart"/>
            <w:r w:rsidR="009A34A1" w:rsidRPr="009A34A1">
              <w:rPr>
                <w:rFonts w:asciiTheme="minorHAnsi" w:hAnsiTheme="minorHAnsi" w:cs="Calibri"/>
                <w:lang w:val="en-US"/>
              </w:rPr>
              <w:t>recognised</w:t>
            </w:r>
            <w:proofErr w:type="spellEnd"/>
            <w:r w:rsidR="009A34A1" w:rsidRPr="009A34A1">
              <w:rPr>
                <w:rFonts w:asciiTheme="minorHAnsi" w:hAnsiTheme="minorHAnsi" w:cs="Calibri"/>
                <w:lang w:val="en-US"/>
              </w:rPr>
              <w:t xml:space="preserve"> professional qualifications/experience.</w:t>
            </w:r>
          </w:p>
          <w:p w14:paraId="4AE17D21" w14:textId="0FAC8191" w:rsidR="001F6661" w:rsidRPr="00032D82" w:rsidRDefault="001F6661" w:rsidP="00AB73B3">
            <w:pPr>
              <w:numPr>
                <w:ilvl w:val="0"/>
                <w:numId w:val="6"/>
              </w:numPr>
              <w:tabs>
                <w:tab w:val="clear" w:pos="720"/>
              </w:tabs>
              <w:spacing w:line="240" w:lineRule="auto"/>
              <w:ind w:left="355" w:hanging="355"/>
              <w:rPr>
                <w:rFonts w:asciiTheme="minorHAnsi" w:hAnsiTheme="minorHAnsi" w:cs="Calibri"/>
                <w:noProof/>
                <w:lang w:eastAsia="en-GB"/>
              </w:rPr>
            </w:pPr>
            <w:r>
              <w:rPr>
                <w:rFonts w:asciiTheme="minorHAnsi" w:hAnsiTheme="minorHAnsi" w:cs="Calibri"/>
                <w:noProof/>
                <w:lang w:val="en-US" w:eastAsia="en-GB"/>
              </w:rPr>
              <w:t>Commitment to the principles and practice of continuous improvement.</w:t>
            </w:r>
          </w:p>
        </w:tc>
        <w:tc>
          <w:tcPr>
            <w:tcW w:w="4678" w:type="dxa"/>
          </w:tcPr>
          <w:p w14:paraId="5FB32842" w14:textId="77777777" w:rsidR="00A5393E" w:rsidRPr="00633162" w:rsidRDefault="00A5393E" w:rsidP="007132BD">
            <w:pPr>
              <w:numPr>
                <w:ilvl w:val="0"/>
                <w:numId w:val="6"/>
              </w:numPr>
              <w:tabs>
                <w:tab w:val="clear" w:pos="720"/>
              </w:tabs>
              <w:spacing w:line="240" w:lineRule="auto"/>
              <w:ind w:left="313" w:hanging="283"/>
              <w:textAlignment w:val="baseline"/>
              <w:rPr>
                <w:rFonts w:eastAsia="Times New Roman" w:cs="Calibri"/>
                <w:lang w:eastAsia="en-GB"/>
              </w:rPr>
            </w:pPr>
            <w:r w:rsidRPr="00515C07">
              <w:rPr>
                <w:rFonts w:eastAsia="Times New Roman" w:cs="Calibri"/>
                <w:lang w:val="en-US" w:eastAsia="en-GB"/>
              </w:rPr>
              <w:t>Educated to degree level.</w:t>
            </w:r>
          </w:p>
          <w:p w14:paraId="1B44C443" w14:textId="771C4E34" w:rsidR="00293DB6" w:rsidRPr="006F11D4" w:rsidRDefault="00A5393E" w:rsidP="1CB14932">
            <w:pPr>
              <w:pStyle w:val="ListParagraph"/>
              <w:numPr>
                <w:ilvl w:val="0"/>
                <w:numId w:val="6"/>
              </w:numPr>
              <w:ind w:left="313" w:hanging="283"/>
              <w:rPr>
                <w:rFonts w:eastAsia="Times New Roman" w:cs="Calibri"/>
                <w:noProof/>
                <w:lang w:val="en-GB" w:eastAsia="en-GB"/>
              </w:rPr>
            </w:pPr>
            <w:r w:rsidRPr="1CB14932">
              <w:rPr>
                <w:rFonts w:asciiTheme="minorHAnsi" w:eastAsiaTheme="minorEastAsia" w:hAnsiTheme="minorHAnsi" w:cstheme="minorBidi"/>
                <w:sz w:val="22"/>
                <w:szCs w:val="22"/>
                <w:lang w:eastAsia="en-GB"/>
              </w:rPr>
              <w:t>SCQF7 Housing Case Law.</w:t>
            </w:r>
          </w:p>
        </w:tc>
        <w:tc>
          <w:tcPr>
            <w:tcW w:w="1417" w:type="dxa"/>
          </w:tcPr>
          <w:p w14:paraId="3829EF6B" w14:textId="77777777" w:rsidR="005F53FB" w:rsidRPr="00E97B0D" w:rsidRDefault="005F53FB" w:rsidP="00306AEE">
            <w:pPr>
              <w:spacing w:line="240" w:lineRule="auto"/>
              <w:rPr>
                <w:rFonts w:asciiTheme="minorHAnsi" w:hAnsiTheme="minorHAnsi" w:cs="Calibri"/>
                <w:noProof/>
                <w:lang w:eastAsia="en-GB"/>
              </w:rPr>
            </w:pPr>
            <w:r w:rsidRPr="00E97B0D">
              <w:rPr>
                <w:rFonts w:asciiTheme="minorHAnsi" w:hAnsiTheme="minorHAnsi" w:cs="Calibri"/>
                <w:noProof/>
                <w:lang w:eastAsia="en-GB"/>
              </w:rPr>
              <w:t>Application</w:t>
            </w:r>
          </w:p>
        </w:tc>
      </w:tr>
      <w:tr w:rsidR="00942D74" w:rsidRPr="00922A7D" w14:paraId="3D485096" w14:textId="77777777" w:rsidTr="1CB14932">
        <w:tc>
          <w:tcPr>
            <w:tcW w:w="1667" w:type="dxa"/>
            <w:shd w:val="clear" w:color="auto" w:fill="FBD4B4"/>
            <w:vAlign w:val="center"/>
          </w:tcPr>
          <w:p w14:paraId="1D6C7A79" w14:textId="55E22402" w:rsidR="009858A6" w:rsidRPr="00E97B0D" w:rsidRDefault="005F53FB" w:rsidP="006070F5">
            <w:pPr>
              <w:spacing w:line="240" w:lineRule="auto"/>
              <w:jc w:val="center"/>
              <w:rPr>
                <w:rFonts w:asciiTheme="minorHAnsi" w:hAnsiTheme="minorHAnsi" w:cs="Calibri"/>
                <w:b/>
                <w:noProof/>
                <w:lang w:eastAsia="en-GB"/>
              </w:rPr>
            </w:pPr>
            <w:r w:rsidRPr="00E97B0D">
              <w:rPr>
                <w:rFonts w:asciiTheme="minorHAnsi" w:hAnsiTheme="minorHAnsi" w:cs="Calibri"/>
                <w:b/>
                <w:noProof/>
                <w:lang w:eastAsia="en-GB"/>
              </w:rPr>
              <w:t>Skills, Abilities &amp; Knowledge</w:t>
            </w:r>
          </w:p>
        </w:tc>
        <w:tc>
          <w:tcPr>
            <w:tcW w:w="7684" w:type="dxa"/>
          </w:tcPr>
          <w:p w14:paraId="28F72F36" w14:textId="3A54E215" w:rsidR="00C316E3" w:rsidRDefault="00C316E3" w:rsidP="00AB73B3">
            <w:pPr>
              <w:pStyle w:val="paragraph"/>
              <w:numPr>
                <w:ilvl w:val="0"/>
                <w:numId w:val="4"/>
              </w:numPr>
              <w:spacing w:before="0" w:beforeAutospacing="0" w:after="0" w:afterAutospacing="0"/>
              <w:textAlignment w:val="baseline"/>
              <w:rPr>
                <w:rFonts w:ascii="Calibri" w:hAnsi="Calibri" w:cs="Calibri"/>
                <w:sz w:val="22"/>
                <w:szCs w:val="22"/>
              </w:rPr>
            </w:pPr>
            <w:r w:rsidRPr="00C316E3">
              <w:rPr>
                <w:rFonts w:ascii="Calibri" w:hAnsi="Calibri" w:cs="Calibri"/>
                <w:sz w:val="22"/>
                <w:szCs w:val="22"/>
                <w:lang w:val="en-US"/>
              </w:rPr>
              <w:t xml:space="preserve">Knowledge of </w:t>
            </w:r>
            <w:r w:rsidR="00DA40B0">
              <w:rPr>
                <w:rFonts w:ascii="Calibri" w:hAnsi="Calibri" w:cs="Calibri"/>
                <w:sz w:val="22"/>
                <w:szCs w:val="22"/>
                <w:lang w:val="en-US"/>
              </w:rPr>
              <w:t>housing, homelessness and inequalities.</w:t>
            </w:r>
          </w:p>
          <w:p w14:paraId="6B5BA79C" w14:textId="06A65AC0" w:rsidR="00AF064F" w:rsidRDefault="00AF064F" w:rsidP="482BF5D1">
            <w:pPr>
              <w:pStyle w:val="paragraph"/>
              <w:numPr>
                <w:ilvl w:val="0"/>
                <w:numId w:val="4"/>
              </w:numPr>
              <w:spacing w:before="0" w:beforeAutospacing="0" w:after="0" w:afterAutospacing="0"/>
              <w:textAlignment w:val="baseline"/>
              <w:rPr>
                <w:rFonts w:ascii="Calibri" w:hAnsi="Calibri" w:cs="Calibri"/>
                <w:sz w:val="22"/>
                <w:szCs w:val="22"/>
              </w:rPr>
            </w:pPr>
            <w:r w:rsidRPr="482BF5D1">
              <w:rPr>
                <w:rStyle w:val="normaltextrun"/>
                <w:rFonts w:ascii="Calibri" w:hAnsi="Calibri" w:cs="Calibri"/>
                <w:sz w:val="22"/>
                <w:szCs w:val="22"/>
                <w:lang w:val="en-US"/>
              </w:rPr>
              <w:t xml:space="preserve">Proactive outcome focused delivery and the </w:t>
            </w:r>
            <w:r w:rsidR="1CFE3D1D" w:rsidRPr="482BF5D1">
              <w:rPr>
                <w:rStyle w:val="normaltextrun"/>
                <w:rFonts w:ascii="Calibri" w:hAnsi="Calibri" w:cs="Calibri"/>
                <w:sz w:val="22"/>
                <w:szCs w:val="22"/>
                <w:lang w:val="en-US"/>
              </w:rPr>
              <w:t>ability</w:t>
            </w:r>
            <w:r w:rsidRPr="482BF5D1">
              <w:rPr>
                <w:rStyle w:val="normaltextrun"/>
                <w:rFonts w:ascii="Calibri" w:hAnsi="Calibri" w:cs="Calibri"/>
                <w:sz w:val="22"/>
                <w:szCs w:val="22"/>
                <w:lang w:val="en-US"/>
              </w:rPr>
              <w:t xml:space="preserve"> to work within professional boundaries and seek guidance/support when required.</w:t>
            </w:r>
          </w:p>
          <w:p w14:paraId="3639EE0E" w14:textId="4DA44C06" w:rsidR="00AF064F" w:rsidRDefault="00AF064F" w:rsidP="00AB73B3">
            <w:pPr>
              <w:pStyle w:val="paragraph"/>
              <w:numPr>
                <w:ilvl w:val="0"/>
                <w:numId w:val="4"/>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0000"/>
                <w:sz w:val="22"/>
                <w:szCs w:val="22"/>
                <w:lang w:val="en-US"/>
              </w:rPr>
              <w:t xml:space="preserve">Strong </w:t>
            </w:r>
            <w:proofErr w:type="spellStart"/>
            <w:r>
              <w:rPr>
                <w:rStyle w:val="normaltextrun"/>
                <w:rFonts w:ascii="Calibri" w:hAnsi="Calibri" w:cs="Calibri"/>
                <w:color w:val="000000"/>
                <w:sz w:val="22"/>
                <w:szCs w:val="22"/>
                <w:lang w:val="en-US"/>
              </w:rPr>
              <w:t>organisational</w:t>
            </w:r>
            <w:proofErr w:type="spellEnd"/>
            <w:r>
              <w:rPr>
                <w:rStyle w:val="normaltextrun"/>
                <w:rFonts w:ascii="Calibri" w:hAnsi="Calibri" w:cs="Calibri"/>
                <w:color w:val="000000"/>
                <w:sz w:val="22"/>
                <w:szCs w:val="22"/>
                <w:lang w:val="en-US"/>
              </w:rPr>
              <w:t xml:space="preserve"> skills with the ability to multitask and work to strict deadlines.</w:t>
            </w:r>
          </w:p>
          <w:p w14:paraId="50C00882" w14:textId="08B8EEFF" w:rsidR="00F6360C" w:rsidRPr="00AF064F" w:rsidRDefault="00AF064F" w:rsidP="00AB73B3">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Full Valid Driving License and access to own transport (with business insurance) or otherwise be able to travel throughout Fife.</w:t>
            </w:r>
          </w:p>
        </w:tc>
        <w:tc>
          <w:tcPr>
            <w:tcW w:w="4678" w:type="dxa"/>
          </w:tcPr>
          <w:p w14:paraId="02D8A910" w14:textId="16A89AF6" w:rsidR="005F53FB" w:rsidRDefault="008131CC" w:rsidP="00AB73B3">
            <w:pPr>
              <w:numPr>
                <w:ilvl w:val="0"/>
                <w:numId w:val="4"/>
              </w:numPr>
              <w:spacing w:line="240" w:lineRule="auto"/>
              <w:ind w:left="319" w:hanging="319"/>
              <w:rPr>
                <w:rFonts w:asciiTheme="minorHAnsi" w:hAnsiTheme="minorHAnsi" w:cs="Calibri"/>
                <w:noProof/>
                <w:lang w:eastAsia="en-GB"/>
              </w:rPr>
            </w:pPr>
            <w:r>
              <w:rPr>
                <w:rFonts w:asciiTheme="minorHAnsi" w:hAnsiTheme="minorHAnsi" w:cs="Calibri"/>
                <w:noProof/>
                <w:lang w:eastAsia="en-GB"/>
              </w:rPr>
              <w:t xml:space="preserve">Ability to interpret and understand legislation </w:t>
            </w:r>
            <w:r w:rsidR="00AF064F">
              <w:rPr>
                <w:rFonts w:asciiTheme="minorHAnsi" w:hAnsiTheme="minorHAnsi" w:cs="Calibri"/>
                <w:noProof/>
                <w:lang w:eastAsia="en-GB"/>
              </w:rPr>
              <w:t>o</w:t>
            </w:r>
            <w:r w:rsidR="00AF064F">
              <w:rPr>
                <w:rFonts w:asciiTheme="minorHAnsi" w:hAnsiTheme="minorHAnsi"/>
                <w:noProof/>
                <w:lang w:eastAsia="en-GB"/>
              </w:rPr>
              <w:t>r</w:t>
            </w:r>
            <w:r>
              <w:rPr>
                <w:rFonts w:asciiTheme="minorHAnsi" w:hAnsiTheme="minorHAnsi" w:cs="Calibri"/>
                <w:noProof/>
                <w:lang w:eastAsia="en-GB"/>
              </w:rPr>
              <w:t xml:space="preserve"> legal documents.</w:t>
            </w:r>
          </w:p>
          <w:p w14:paraId="4F9075C8" w14:textId="1BAB78DC" w:rsidR="00D64559" w:rsidRPr="00E97B0D" w:rsidRDefault="00D64559" w:rsidP="00AB73B3">
            <w:pPr>
              <w:numPr>
                <w:ilvl w:val="0"/>
                <w:numId w:val="4"/>
              </w:numPr>
              <w:spacing w:line="240" w:lineRule="auto"/>
              <w:ind w:left="319" w:hanging="319"/>
              <w:rPr>
                <w:rFonts w:asciiTheme="minorHAnsi" w:hAnsiTheme="minorHAnsi" w:cs="Calibri"/>
                <w:noProof/>
                <w:lang w:eastAsia="en-GB"/>
              </w:rPr>
            </w:pPr>
            <w:r>
              <w:rPr>
                <w:rFonts w:asciiTheme="minorHAnsi" w:hAnsiTheme="minorHAnsi" w:cs="Calibri"/>
                <w:noProof/>
                <w:lang w:eastAsia="en-GB"/>
              </w:rPr>
              <w:t>The application of critical thinking for solutions/outcomes.</w:t>
            </w:r>
          </w:p>
        </w:tc>
        <w:tc>
          <w:tcPr>
            <w:tcW w:w="1417" w:type="dxa"/>
          </w:tcPr>
          <w:p w14:paraId="74034A5A" w14:textId="77777777" w:rsidR="005F53FB" w:rsidRPr="00E97B0D" w:rsidRDefault="005F53FB" w:rsidP="00306AEE">
            <w:pPr>
              <w:spacing w:line="240" w:lineRule="auto"/>
              <w:rPr>
                <w:rFonts w:asciiTheme="minorHAnsi" w:hAnsiTheme="minorHAnsi" w:cs="Calibri"/>
                <w:noProof/>
                <w:lang w:eastAsia="en-GB"/>
              </w:rPr>
            </w:pPr>
            <w:r w:rsidRPr="00E97B0D">
              <w:rPr>
                <w:rFonts w:asciiTheme="minorHAnsi" w:hAnsiTheme="minorHAnsi" w:cs="Calibri"/>
                <w:noProof/>
                <w:lang w:eastAsia="en-GB"/>
              </w:rPr>
              <w:t>Application, Interview, References</w:t>
            </w:r>
          </w:p>
        </w:tc>
      </w:tr>
      <w:tr w:rsidR="00942D74" w:rsidRPr="00922A7D" w14:paraId="23D9D87F" w14:textId="77777777" w:rsidTr="1CB14932">
        <w:tc>
          <w:tcPr>
            <w:tcW w:w="1667" w:type="dxa"/>
            <w:shd w:val="clear" w:color="auto" w:fill="FBD4B4"/>
            <w:vAlign w:val="center"/>
          </w:tcPr>
          <w:p w14:paraId="226B5AF6" w14:textId="7892438C" w:rsidR="00497538" w:rsidRPr="00E97B0D" w:rsidRDefault="00287DF8" w:rsidP="00306AEE">
            <w:pPr>
              <w:spacing w:line="240" w:lineRule="auto"/>
              <w:jc w:val="center"/>
              <w:rPr>
                <w:rFonts w:asciiTheme="minorHAnsi" w:hAnsiTheme="minorHAnsi" w:cs="Calibri"/>
                <w:b/>
                <w:noProof/>
                <w:lang w:eastAsia="en-GB"/>
              </w:rPr>
            </w:pPr>
            <w:r w:rsidRPr="00E97B0D">
              <w:rPr>
                <w:rFonts w:asciiTheme="minorHAnsi" w:hAnsiTheme="minorHAnsi" w:cs="Calibri"/>
                <w:b/>
                <w:noProof/>
                <w:lang w:eastAsia="en-GB"/>
              </w:rPr>
              <w:t>Interpersonal &amp; Communication Skills</w:t>
            </w:r>
          </w:p>
        </w:tc>
        <w:tc>
          <w:tcPr>
            <w:tcW w:w="7684" w:type="dxa"/>
          </w:tcPr>
          <w:p w14:paraId="5C7B7DD6" w14:textId="6643FEBC" w:rsidR="00015A7B" w:rsidRPr="00D458B4" w:rsidRDefault="00015A7B" w:rsidP="00AB73B3">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D458B4">
              <w:rPr>
                <w:rStyle w:val="normaltextrun"/>
                <w:rFonts w:asciiTheme="minorHAnsi" w:hAnsiTheme="minorHAnsi" w:cstheme="minorHAnsi"/>
                <w:sz w:val="22"/>
                <w:szCs w:val="22"/>
              </w:rPr>
              <w:t>Able to manage own and other’s emotions in a calm and thoughtful manner.</w:t>
            </w:r>
          </w:p>
          <w:p w14:paraId="089752C9" w14:textId="373C951E" w:rsidR="00015A7B" w:rsidRPr="00D458B4" w:rsidRDefault="00015A7B" w:rsidP="00AB73B3">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D458B4">
              <w:rPr>
                <w:rStyle w:val="normaltextrun"/>
                <w:rFonts w:asciiTheme="minorHAnsi" w:hAnsiTheme="minorHAnsi" w:cstheme="minorHAnsi"/>
                <w:sz w:val="22"/>
                <w:szCs w:val="22"/>
                <w:lang w:val="en-US"/>
              </w:rPr>
              <w:t>Able to actively listen, negotiate with others, take decisions and build respectful relationships.</w:t>
            </w:r>
          </w:p>
          <w:p w14:paraId="304FACE8" w14:textId="14B67894" w:rsidR="00015A7B" w:rsidRPr="00D458B4" w:rsidRDefault="00015A7B" w:rsidP="00AB73B3">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D458B4">
              <w:rPr>
                <w:rStyle w:val="normaltextrun"/>
                <w:rFonts w:asciiTheme="minorHAnsi" w:hAnsiTheme="minorHAnsi" w:cstheme="minorHAnsi"/>
                <w:sz w:val="22"/>
                <w:szCs w:val="22"/>
                <w:lang w:val="en-US"/>
              </w:rPr>
              <w:t>Able to explain formal information, procedures and instructions to give guidance, manage expectations and enable clients to make decisions.</w:t>
            </w:r>
          </w:p>
          <w:p w14:paraId="7BA9097C" w14:textId="6666E6F0" w:rsidR="00015A7B" w:rsidRPr="00D458B4" w:rsidRDefault="00015A7B" w:rsidP="00AB73B3">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D458B4">
              <w:rPr>
                <w:rStyle w:val="normaltextrun"/>
                <w:rFonts w:asciiTheme="minorHAnsi" w:hAnsiTheme="minorHAnsi" w:cstheme="minorHAnsi"/>
                <w:color w:val="000000"/>
                <w:sz w:val="22"/>
                <w:szCs w:val="22"/>
              </w:rPr>
              <w:t>Competent in formal report writing and the use of communication skills which appeal to various audiences.</w:t>
            </w:r>
          </w:p>
          <w:p w14:paraId="0B8D5FEB" w14:textId="19184087" w:rsidR="00ED21ED" w:rsidRPr="00D458B4" w:rsidRDefault="00364A12" w:rsidP="00AB73B3">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D458B4">
              <w:rPr>
                <w:rFonts w:asciiTheme="minorHAnsi" w:hAnsiTheme="minorHAnsi" w:cstheme="minorHAnsi"/>
                <w:sz w:val="22"/>
                <w:szCs w:val="22"/>
              </w:rPr>
              <w:t>Good level of IT literacy, e.g. Office 365.</w:t>
            </w:r>
          </w:p>
        </w:tc>
        <w:tc>
          <w:tcPr>
            <w:tcW w:w="4678" w:type="dxa"/>
          </w:tcPr>
          <w:p w14:paraId="6F51B17E" w14:textId="3C989F9F" w:rsidR="00453F77" w:rsidRDefault="00453F77" w:rsidP="00453F77">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Knowledge of </w:t>
            </w:r>
            <w:proofErr w:type="gramStart"/>
            <w:r>
              <w:rPr>
                <w:rStyle w:val="normaltextrun"/>
                <w:rFonts w:ascii="Calibri" w:hAnsi="Calibri" w:cs="Calibri"/>
                <w:sz w:val="22"/>
                <w:szCs w:val="22"/>
                <w:lang w:val="en-US"/>
              </w:rPr>
              <w:t>evidence based</w:t>
            </w:r>
            <w:proofErr w:type="gramEnd"/>
            <w:r>
              <w:rPr>
                <w:rStyle w:val="normaltextrun"/>
                <w:rFonts w:ascii="Calibri" w:hAnsi="Calibri" w:cs="Calibri"/>
                <w:sz w:val="22"/>
                <w:szCs w:val="22"/>
                <w:lang w:val="en-US"/>
              </w:rPr>
              <w:t xml:space="preserve"> practice.</w:t>
            </w:r>
          </w:p>
          <w:p w14:paraId="730EB11A" w14:textId="46306609" w:rsidR="00394243" w:rsidRPr="00453F77" w:rsidRDefault="00453F77" w:rsidP="00453F77">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Experience of reflective practice.</w:t>
            </w:r>
          </w:p>
          <w:p w14:paraId="49A577F6" w14:textId="3B9A3C3C" w:rsidR="008131CC" w:rsidRPr="00E97B0D" w:rsidRDefault="008131CC" w:rsidP="00C51493">
            <w:pPr>
              <w:spacing w:line="240" w:lineRule="auto"/>
              <w:ind w:left="319"/>
              <w:rPr>
                <w:rFonts w:asciiTheme="minorHAnsi" w:eastAsiaTheme="minorEastAsia" w:hAnsiTheme="minorHAnsi" w:cstheme="minorBidi"/>
                <w:noProof/>
                <w:lang w:eastAsia="en-GB"/>
              </w:rPr>
            </w:pPr>
          </w:p>
        </w:tc>
        <w:tc>
          <w:tcPr>
            <w:tcW w:w="1417" w:type="dxa"/>
          </w:tcPr>
          <w:p w14:paraId="6BF7FE0B" w14:textId="63C1F823" w:rsidR="00497538" w:rsidRPr="00E97B0D" w:rsidRDefault="00497538" w:rsidP="00306AEE">
            <w:pPr>
              <w:spacing w:line="240" w:lineRule="auto"/>
              <w:rPr>
                <w:rFonts w:asciiTheme="minorHAnsi" w:hAnsiTheme="minorHAnsi" w:cs="Calibri"/>
                <w:noProof/>
                <w:lang w:eastAsia="en-GB"/>
              </w:rPr>
            </w:pPr>
            <w:r w:rsidRPr="00E97B0D">
              <w:rPr>
                <w:rFonts w:asciiTheme="minorHAnsi" w:hAnsiTheme="minorHAnsi" w:cs="Calibri"/>
              </w:rPr>
              <w:t>Application, Interview, References</w:t>
            </w:r>
          </w:p>
        </w:tc>
      </w:tr>
      <w:tr w:rsidR="00942D74" w:rsidRPr="00922A7D" w14:paraId="69BAC889" w14:textId="77777777" w:rsidTr="1CB14932">
        <w:tc>
          <w:tcPr>
            <w:tcW w:w="1667" w:type="dxa"/>
            <w:shd w:val="clear" w:color="auto" w:fill="FBD4B4"/>
            <w:vAlign w:val="center"/>
          </w:tcPr>
          <w:p w14:paraId="0A42F638" w14:textId="62E243C8" w:rsidR="00497538" w:rsidRPr="00E97B0D" w:rsidRDefault="00497538" w:rsidP="000E7079">
            <w:pPr>
              <w:spacing w:line="240" w:lineRule="auto"/>
              <w:jc w:val="center"/>
              <w:rPr>
                <w:rFonts w:asciiTheme="minorHAnsi" w:hAnsiTheme="minorHAnsi" w:cs="Calibri"/>
                <w:b/>
                <w:noProof/>
                <w:lang w:eastAsia="en-GB"/>
              </w:rPr>
            </w:pPr>
            <w:r w:rsidRPr="00E97B0D">
              <w:rPr>
                <w:rFonts w:asciiTheme="minorHAnsi" w:hAnsiTheme="minorHAnsi" w:cs="Calibri"/>
                <w:b/>
                <w:noProof/>
                <w:lang w:eastAsia="en-GB"/>
              </w:rPr>
              <w:t>Value Base</w:t>
            </w:r>
          </w:p>
        </w:tc>
        <w:tc>
          <w:tcPr>
            <w:tcW w:w="7684" w:type="dxa"/>
          </w:tcPr>
          <w:p w14:paraId="45EC8195" w14:textId="67BF677C" w:rsidR="009A50A6" w:rsidRPr="00453F77" w:rsidRDefault="00C20161" w:rsidP="00453F77">
            <w:pPr>
              <w:pStyle w:val="paragraph"/>
              <w:numPr>
                <w:ilvl w:val="0"/>
                <w:numId w:val="4"/>
              </w:numPr>
              <w:spacing w:before="0" w:beforeAutospacing="0" w:after="0" w:afterAutospacing="0"/>
              <w:textAlignment w:val="baseline"/>
              <w:rPr>
                <w:rFonts w:ascii="Calibri" w:hAnsi="Calibri" w:cs="Calibri"/>
                <w:sz w:val="22"/>
                <w:szCs w:val="22"/>
              </w:rPr>
            </w:pPr>
            <w:proofErr w:type="gramStart"/>
            <w:r w:rsidRPr="00371854">
              <w:rPr>
                <w:rStyle w:val="normaltextrun"/>
                <w:rFonts w:ascii="Calibri" w:hAnsi="Calibri" w:cs="Calibri"/>
                <w:sz w:val="22"/>
                <w:szCs w:val="22"/>
                <w:lang w:val="en-US"/>
              </w:rPr>
              <w:t>A belief</w:t>
            </w:r>
            <w:proofErr w:type="gramEnd"/>
            <w:r w:rsidRPr="00371854">
              <w:rPr>
                <w:rStyle w:val="normaltextrun"/>
                <w:rFonts w:ascii="Calibri" w:hAnsi="Calibri" w:cs="Calibri"/>
                <w:sz w:val="22"/>
                <w:szCs w:val="22"/>
                <w:lang w:val="en-US"/>
              </w:rPr>
              <w:t xml:space="preserve"> and evidence of working to the values underpinning social inclusion, dignity and respect.</w:t>
            </w:r>
          </w:p>
        </w:tc>
        <w:tc>
          <w:tcPr>
            <w:tcW w:w="4678" w:type="dxa"/>
          </w:tcPr>
          <w:p w14:paraId="1D3416A9" w14:textId="77777777" w:rsidR="00497538" w:rsidRPr="00E97B0D" w:rsidRDefault="00497538" w:rsidP="000E7079">
            <w:pPr>
              <w:spacing w:line="240" w:lineRule="auto"/>
              <w:ind w:left="319" w:hanging="319"/>
              <w:rPr>
                <w:rFonts w:asciiTheme="minorHAnsi" w:hAnsiTheme="minorHAnsi" w:cs="Calibri"/>
                <w:noProof/>
                <w:lang w:eastAsia="en-GB"/>
              </w:rPr>
            </w:pPr>
          </w:p>
        </w:tc>
        <w:tc>
          <w:tcPr>
            <w:tcW w:w="1417" w:type="dxa"/>
          </w:tcPr>
          <w:p w14:paraId="72560997" w14:textId="61E23159" w:rsidR="00497538" w:rsidRPr="00E97B0D" w:rsidRDefault="00497538" w:rsidP="000E7079">
            <w:pPr>
              <w:spacing w:line="240" w:lineRule="auto"/>
              <w:rPr>
                <w:rFonts w:asciiTheme="minorHAnsi" w:hAnsiTheme="minorHAnsi" w:cs="Calibri"/>
              </w:rPr>
            </w:pPr>
            <w:r w:rsidRPr="00E97B0D">
              <w:rPr>
                <w:rFonts w:asciiTheme="minorHAnsi" w:hAnsiTheme="minorHAnsi" w:cs="Calibri"/>
                <w:noProof/>
                <w:lang w:eastAsia="en-GB"/>
              </w:rPr>
              <w:t>Application, Interview, References</w:t>
            </w:r>
          </w:p>
        </w:tc>
      </w:tr>
    </w:tbl>
    <w:p w14:paraId="179A84BD" w14:textId="77777777" w:rsidR="006509D0" w:rsidRPr="00922A7D" w:rsidRDefault="006509D0" w:rsidP="007B53EB">
      <w:pPr>
        <w:spacing w:line="240" w:lineRule="auto"/>
        <w:rPr>
          <w:rFonts w:asciiTheme="minorHAnsi" w:hAnsiTheme="minorHAnsi" w:cs="Arial"/>
          <w:noProof/>
          <w:lang w:eastAsia="en-GB"/>
        </w:rPr>
      </w:pPr>
    </w:p>
    <w:sectPr w:rsidR="006509D0" w:rsidRPr="00922A7D" w:rsidSect="00E97B0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B43E" w14:textId="77777777" w:rsidR="00BB7BD6" w:rsidRDefault="00BB7BD6">
      <w:pPr>
        <w:spacing w:line="240" w:lineRule="auto"/>
      </w:pPr>
      <w:r>
        <w:separator/>
      </w:r>
    </w:p>
  </w:endnote>
  <w:endnote w:type="continuationSeparator" w:id="0">
    <w:p w14:paraId="029E3F30" w14:textId="77777777" w:rsidR="00BB7BD6" w:rsidRDefault="00BB7BD6">
      <w:pPr>
        <w:spacing w:line="240" w:lineRule="auto"/>
      </w:pPr>
      <w:r>
        <w:continuationSeparator/>
      </w:r>
    </w:p>
  </w:endnote>
  <w:endnote w:type="continuationNotice" w:id="1">
    <w:p w14:paraId="4937EB5B" w14:textId="77777777" w:rsidR="00BB7BD6" w:rsidRDefault="00BB7B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8630" w14:textId="77777777" w:rsidR="00A5393E" w:rsidRPr="003F2791" w:rsidRDefault="00A5393E">
    <w:pPr>
      <w:pStyle w:val="Footer"/>
      <w:rPr>
        <w:sz w:val="16"/>
        <w:szCs w:val="16"/>
      </w:rPr>
    </w:pPr>
    <w:r w:rsidRPr="003F2791">
      <w:rPr>
        <w:sz w:val="16"/>
        <w:szCs w:val="16"/>
      </w:rPr>
      <w:t xml:space="preserve">Produced: </w:t>
    </w:r>
    <w:r>
      <w:rPr>
        <w:sz w:val="16"/>
        <w:szCs w:val="16"/>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734A" w14:textId="77777777" w:rsidR="00BB7BD6" w:rsidRDefault="00BB7BD6">
      <w:pPr>
        <w:spacing w:line="240" w:lineRule="auto"/>
      </w:pPr>
      <w:r>
        <w:separator/>
      </w:r>
    </w:p>
  </w:footnote>
  <w:footnote w:type="continuationSeparator" w:id="0">
    <w:p w14:paraId="4AAC06CD" w14:textId="77777777" w:rsidR="00BB7BD6" w:rsidRDefault="00BB7BD6">
      <w:pPr>
        <w:spacing w:line="240" w:lineRule="auto"/>
      </w:pPr>
      <w:r>
        <w:continuationSeparator/>
      </w:r>
    </w:p>
  </w:footnote>
  <w:footnote w:type="continuationNotice" w:id="1">
    <w:p w14:paraId="0C99146E" w14:textId="77777777" w:rsidR="00BB7BD6" w:rsidRDefault="00BB7BD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FDA"/>
    <w:multiLevelType w:val="multilevel"/>
    <w:tmpl w:val="953E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D716A"/>
    <w:multiLevelType w:val="hybridMultilevel"/>
    <w:tmpl w:val="4ACE50E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52583"/>
    <w:multiLevelType w:val="multilevel"/>
    <w:tmpl w:val="962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338BD"/>
    <w:multiLevelType w:val="hybridMultilevel"/>
    <w:tmpl w:val="9E606014"/>
    <w:lvl w:ilvl="0" w:tplc="04090001">
      <w:start w:val="1"/>
      <w:numFmt w:val="bullet"/>
      <w:lvlText w:val=""/>
      <w:lvlJc w:val="left"/>
      <w:pPr>
        <w:tabs>
          <w:tab w:val="num" w:pos="720"/>
        </w:tabs>
        <w:ind w:left="720" w:hanging="360"/>
      </w:pPr>
      <w:rPr>
        <w:rFonts w:ascii="Symbol" w:hAnsi="Symbol" w:hint="default"/>
      </w:rPr>
    </w:lvl>
    <w:lvl w:ilvl="1" w:tplc="A5203C9C">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6298A"/>
    <w:multiLevelType w:val="multilevel"/>
    <w:tmpl w:val="A602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85CB4"/>
    <w:multiLevelType w:val="multilevel"/>
    <w:tmpl w:val="6816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A76953"/>
    <w:multiLevelType w:val="multilevel"/>
    <w:tmpl w:val="D8C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221526"/>
    <w:multiLevelType w:val="multilevel"/>
    <w:tmpl w:val="2A90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4E0F61"/>
    <w:multiLevelType w:val="hybridMultilevel"/>
    <w:tmpl w:val="F3268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290F2A"/>
    <w:multiLevelType w:val="hybridMultilevel"/>
    <w:tmpl w:val="FA6CCE94"/>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539884">
    <w:abstractNumId w:val="2"/>
  </w:num>
  <w:num w:numId="2" w16cid:durableId="1487241036">
    <w:abstractNumId w:val="0"/>
  </w:num>
  <w:num w:numId="3" w16cid:durableId="1533566153">
    <w:abstractNumId w:val="6"/>
  </w:num>
  <w:num w:numId="4" w16cid:durableId="1656567378">
    <w:abstractNumId w:val="1"/>
  </w:num>
  <w:num w:numId="5" w16cid:durableId="1725641651">
    <w:abstractNumId w:val="7"/>
  </w:num>
  <w:num w:numId="6" w16cid:durableId="1802336858">
    <w:abstractNumId w:val="3"/>
  </w:num>
  <w:num w:numId="7" w16cid:durableId="248587848">
    <w:abstractNumId w:val="9"/>
  </w:num>
  <w:num w:numId="8" w16cid:durableId="543757568">
    <w:abstractNumId w:val="8"/>
  </w:num>
  <w:num w:numId="9" w16cid:durableId="584537313">
    <w:abstractNumId w:val="5"/>
  </w:num>
  <w:num w:numId="10" w16cid:durableId="163101647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D0"/>
    <w:rsid w:val="00001235"/>
    <w:rsid w:val="00001BA5"/>
    <w:rsid w:val="00001C91"/>
    <w:rsid w:val="00012BE8"/>
    <w:rsid w:val="000141A5"/>
    <w:rsid w:val="00015955"/>
    <w:rsid w:val="00015A7B"/>
    <w:rsid w:val="000234C8"/>
    <w:rsid w:val="00031C66"/>
    <w:rsid w:val="00032D82"/>
    <w:rsid w:val="00041328"/>
    <w:rsid w:val="00041F32"/>
    <w:rsid w:val="0004361B"/>
    <w:rsid w:val="000437EB"/>
    <w:rsid w:val="00046E59"/>
    <w:rsid w:val="0005207D"/>
    <w:rsid w:val="00052BE3"/>
    <w:rsid w:val="00053ED7"/>
    <w:rsid w:val="00057418"/>
    <w:rsid w:val="000613CF"/>
    <w:rsid w:val="000633AC"/>
    <w:rsid w:val="0007218F"/>
    <w:rsid w:val="0007569E"/>
    <w:rsid w:val="00083FDF"/>
    <w:rsid w:val="00085618"/>
    <w:rsid w:val="0008769E"/>
    <w:rsid w:val="00091F94"/>
    <w:rsid w:val="00095EA4"/>
    <w:rsid w:val="000A1192"/>
    <w:rsid w:val="000A4043"/>
    <w:rsid w:val="000B1A26"/>
    <w:rsid w:val="000B371F"/>
    <w:rsid w:val="000C1473"/>
    <w:rsid w:val="000C440F"/>
    <w:rsid w:val="000C5EF7"/>
    <w:rsid w:val="000C6F39"/>
    <w:rsid w:val="000D0BA8"/>
    <w:rsid w:val="000D17D2"/>
    <w:rsid w:val="000D4D1E"/>
    <w:rsid w:val="000D5AC5"/>
    <w:rsid w:val="000D67EB"/>
    <w:rsid w:val="000E2C68"/>
    <w:rsid w:val="000E49B0"/>
    <w:rsid w:val="000E7079"/>
    <w:rsid w:val="000F447C"/>
    <w:rsid w:val="000F50AF"/>
    <w:rsid w:val="000F6387"/>
    <w:rsid w:val="000F7ABF"/>
    <w:rsid w:val="001013EF"/>
    <w:rsid w:val="00104778"/>
    <w:rsid w:val="00106117"/>
    <w:rsid w:val="001064A0"/>
    <w:rsid w:val="00110503"/>
    <w:rsid w:val="00110987"/>
    <w:rsid w:val="0011320A"/>
    <w:rsid w:val="00113517"/>
    <w:rsid w:val="001162F6"/>
    <w:rsid w:val="00120CA7"/>
    <w:rsid w:val="00121706"/>
    <w:rsid w:val="00127D45"/>
    <w:rsid w:val="00132839"/>
    <w:rsid w:val="00133CA6"/>
    <w:rsid w:val="00140BB4"/>
    <w:rsid w:val="00141333"/>
    <w:rsid w:val="001421D4"/>
    <w:rsid w:val="001426CE"/>
    <w:rsid w:val="00145DA8"/>
    <w:rsid w:val="001520A6"/>
    <w:rsid w:val="001620CC"/>
    <w:rsid w:val="00162E9E"/>
    <w:rsid w:val="001640AA"/>
    <w:rsid w:val="0016499B"/>
    <w:rsid w:val="00170517"/>
    <w:rsid w:val="00176DEE"/>
    <w:rsid w:val="00187856"/>
    <w:rsid w:val="00195386"/>
    <w:rsid w:val="001A1A62"/>
    <w:rsid w:val="001A230F"/>
    <w:rsid w:val="001A4151"/>
    <w:rsid w:val="001A574F"/>
    <w:rsid w:val="001A6A40"/>
    <w:rsid w:val="001B3976"/>
    <w:rsid w:val="001B54D9"/>
    <w:rsid w:val="001B7989"/>
    <w:rsid w:val="001B7DBB"/>
    <w:rsid w:val="001C2E4C"/>
    <w:rsid w:val="001C5093"/>
    <w:rsid w:val="001E2944"/>
    <w:rsid w:val="001E2E1A"/>
    <w:rsid w:val="001E4D7E"/>
    <w:rsid w:val="001E5DFD"/>
    <w:rsid w:val="001E7C98"/>
    <w:rsid w:val="001F4F73"/>
    <w:rsid w:val="001F6661"/>
    <w:rsid w:val="001F7FE3"/>
    <w:rsid w:val="00204BFB"/>
    <w:rsid w:val="00210D9B"/>
    <w:rsid w:val="00217B57"/>
    <w:rsid w:val="0022486A"/>
    <w:rsid w:val="00225FD9"/>
    <w:rsid w:val="00230178"/>
    <w:rsid w:val="002355D3"/>
    <w:rsid w:val="00241260"/>
    <w:rsid w:val="0024664C"/>
    <w:rsid w:val="00247555"/>
    <w:rsid w:val="0025103E"/>
    <w:rsid w:val="00252953"/>
    <w:rsid w:val="00252C66"/>
    <w:rsid w:val="002545EF"/>
    <w:rsid w:val="00256FF3"/>
    <w:rsid w:val="00270AEB"/>
    <w:rsid w:val="00271E1D"/>
    <w:rsid w:val="002726F1"/>
    <w:rsid w:val="00275436"/>
    <w:rsid w:val="00275612"/>
    <w:rsid w:val="00277001"/>
    <w:rsid w:val="00287DF8"/>
    <w:rsid w:val="00293DB6"/>
    <w:rsid w:val="002A2B29"/>
    <w:rsid w:val="002A4C27"/>
    <w:rsid w:val="002B218A"/>
    <w:rsid w:val="002B2667"/>
    <w:rsid w:val="002C2CD2"/>
    <w:rsid w:val="002D2745"/>
    <w:rsid w:val="002D2C9A"/>
    <w:rsid w:val="002D3BBA"/>
    <w:rsid w:val="002D6744"/>
    <w:rsid w:val="002D7217"/>
    <w:rsid w:val="002E0956"/>
    <w:rsid w:val="002E2597"/>
    <w:rsid w:val="002E2BA6"/>
    <w:rsid w:val="002E362B"/>
    <w:rsid w:val="002E4978"/>
    <w:rsid w:val="002E644F"/>
    <w:rsid w:val="002F6C6A"/>
    <w:rsid w:val="002F6DDD"/>
    <w:rsid w:val="00301C88"/>
    <w:rsid w:val="0030270B"/>
    <w:rsid w:val="003056BE"/>
    <w:rsid w:val="00305C46"/>
    <w:rsid w:val="00305D0F"/>
    <w:rsid w:val="00305D68"/>
    <w:rsid w:val="0030621B"/>
    <w:rsid w:val="00306AEE"/>
    <w:rsid w:val="003118A3"/>
    <w:rsid w:val="00311ACD"/>
    <w:rsid w:val="00312F18"/>
    <w:rsid w:val="00315FD6"/>
    <w:rsid w:val="00320BD3"/>
    <w:rsid w:val="00321998"/>
    <w:rsid w:val="00322C08"/>
    <w:rsid w:val="00324195"/>
    <w:rsid w:val="0032600B"/>
    <w:rsid w:val="00326BC0"/>
    <w:rsid w:val="0033582B"/>
    <w:rsid w:val="00336E8A"/>
    <w:rsid w:val="0033782A"/>
    <w:rsid w:val="003461B0"/>
    <w:rsid w:val="00351A45"/>
    <w:rsid w:val="003528C7"/>
    <w:rsid w:val="00364A12"/>
    <w:rsid w:val="00364CD3"/>
    <w:rsid w:val="00365067"/>
    <w:rsid w:val="00365458"/>
    <w:rsid w:val="00365B45"/>
    <w:rsid w:val="00371E02"/>
    <w:rsid w:val="00372064"/>
    <w:rsid w:val="00372453"/>
    <w:rsid w:val="00376E6B"/>
    <w:rsid w:val="00383326"/>
    <w:rsid w:val="0038790A"/>
    <w:rsid w:val="003903F2"/>
    <w:rsid w:val="00391CD5"/>
    <w:rsid w:val="00394243"/>
    <w:rsid w:val="0039622B"/>
    <w:rsid w:val="003969ED"/>
    <w:rsid w:val="003A01E6"/>
    <w:rsid w:val="003B71AB"/>
    <w:rsid w:val="003D0EE0"/>
    <w:rsid w:val="003D5543"/>
    <w:rsid w:val="003E2F1B"/>
    <w:rsid w:val="003E778D"/>
    <w:rsid w:val="003E7A9A"/>
    <w:rsid w:val="003F022D"/>
    <w:rsid w:val="003F2791"/>
    <w:rsid w:val="0040406C"/>
    <w:rsid w:val="0041321A"/>
    <w:rsid w:val="004155D2"/>
    <w:rsid w:val="004173FE"/>
    <w:rsid w:val="00424867"/>
    <w:rsid w:val="00433693"/>
    <w:rsid w:val="004377C3"/>
    <w:rsid w:val="00443377"/>
    <w:rsid w:val="0044747A"/>
    <w:rsid w:val="00451087"/>
    <w:rsid w:val="0045220E"/>
    <w:rsid w:val="00453F77"/>
    <w:rsid w:val="004548EB"/>
    <w:rsid w:val="0046096D"/>
    <w:rsid w:val="0046237B"/>
    <w:rsid w:val="004671E3"/>
    <w:rsid w:val="00471438"/>
    <w:rsid w:val="0047414E"/>
    <w:rsid w:val="00481D21"/>
    <w:rsid w:val="0048290F"/>
    <w:rsid w:val="004840FC"/>
    <w:rsid w:val="00484F96"/>
    <w:rsid w:val="004857C3"/>
    <w:rsid w:val="00492C83"/>
    <w:rsid w:val="00493D53"/>
    <w:rsid w:val="004963D2"/>
    <w:rsid w:val="00497538"/>
    <w:rsid w:val="00497F5D"/>
    <w:rsid w:val="004A136F"/>
    <w:rsid w:val="004A6CF5"/>
    <w:rsid w:val="004B614D"/>
    <w:rsid w:val="004B6424"/>
    <w:rsid w:val="004B70B0"/>
    <w:rsid w:val="004C14F1"/>
    <w:rsid w:val="004C3465"/>
    <w:rsid w:val="004C4F87"/>
    <w:rsid w:val="004C5E56"/>
    <w:rsid w:val="004D7208"/>
    <w:rsid w:val="004E3AAB"/>
    <w:rsid w:val="004E6AE3"/>
    <w:rsid w:val="004E7724"/>
    <w:rsid w:val="004F4C44"/>
    <w:rsid w:val="00500287"/>
    <w:rsid w:val="00507B5D"/>
    <w:rsid w:val="00507F6E"/>
    <w:rsid w:val="00510D25"/>
    <w:rsid w:val="00513DEE"/>
    <w:rsid w:val="005200F1"/>
    <w:rsid w:val="005224D9"/>
    <w:rsid w:val="005236DE"/>
    <w:rsid w:val="00524BE5"/>
    <w:rsid w:val="00534B5A"/>
    <w:rsid w:val="00536502"/>
    <w:rsid w:val="00544149"/>
    <w:rsid w:val="00544399"/>
    <w:rsid w:val="00550EC9"/>
    <w:rsid w:val="0055534F"/>
    <w:rsid w:val="0057211D"/>
    <w:rsid w:val="00577C5A"/>
    <w:rsid w:val="00582B49"/>
    <w:rsid w:val="005861AC"/>
    <w:rsid w:val="005867D3"/>
    <w:rsid w:val="00592B2A"/>
    <w:rsid w:val="00595AF8"/>
    <w:rsid w:val="00596EC9"/>
    <w:rsid w:val="005973F3"/>
    <w:rsid w:val="005A03D2"/>
    <w:rsid w:val="005A2E9F"/>
    <w:rsid w:val="005A63D3"/>
    <w:rsid w:val="005A648A"/>
    <w:rsid w:val="005A6EDC"/>
    <w:rsid w:val="005A7FEF"/>
    <w:rsid w:val="005B0562"/>
    <w:rsid w:val="005B7BAD"/>
    <w:rsid w:val="005D1EFE"/>
    <w:rsid w:val="005D7813"/>
    <w:rsid w:val="005D79A9"/>
    <w:rsid w:val="005E00E7"/>
    <w:rsid w:val="005E3561"/>
    <w:rsid w:val="005F179F"/>
    <w:rsid w:val="005F2311"/>
    <w:rsid w:val="005F387D"/>
    <w:rsid w:val="005F4F6F"/>
    <w:rsid w:val="005F53FB"/>
    <w:rsid w:val="005F79C5"/>
    <w:rsid w:val="006070F5"/>
    <w:rsid w:val="00610165"/>
    <w:rsid w:val="006109EE"/>
    <w:rsid w:val="00611FE2"/>
    <w:rsid w:val="00612775"/>
    <w:rsid w:val="00613160"/>
    <w:rsid w:val="006179A7"/>
    <w:rsid w:val="00624083"/>
    <w:rsid w:val="00634E34"/>
    <w:rsid w:val="00635577"/>
    <w:rsid w:val="0065025E"/>
    <w:rsid w:val="006502D9"/>
    <w:rsid w:val="006509D0"/>
    <w:rsid w:val="006519E6"/>
    <w:rsid w:val="006544CB"/>
    <w:rsid w:val="006550F2"/>
    <w:rsid w:val="00660230"/>
    <w:rsid w:val="0066057D"/>
    <w:rsid w:val="00660BF0"/>
    <w:rsid w:val="006613AB"/>
    <w:rsid w:val="00661AC2"/>
    <w:rsid w:val="00665699"/>
    <w:rsid w:val="0067309C"/>
    <w:rsid w:val="006748B2"/>
    <w:rsid w:val="00677071"/>
    <w:rsid w:val="006840BD"/>
    <w:rsid w:val="006847DA"/>
    <w:rsid w:val="00691DA4"/>
    <w:rsid w:val="00692422"/>
    <w:rsid w:val="006A011B"/>
    <w:rsid w:val="006A09F1"/>
    <w:rsid w:val="006A2886"/>
    <w:rsid w:val="006A2AA7"/>
    <w:rsid w:val="006B63B8"/>
    <w:rsid w:val="006C0867"/>
    <w:rsid w:val="006C622A"/>
    <w:rsid w:val="006E5089"/>
    <w:rsid w:val="006F0F99"/>
    <w:rsid w:val="006F11D4"/>
    <w:rsid w:val="006F551D"/>
    <w:rsid w:val="006F6AC9"/>
    <w:rsid w:val="006F7AD1"/>
    <w:rsid w:val="006F7F02"/>
    <w:rsid w:val="00700562"/>
    <w:rsid w:val="00705DE6"/>
    <w:rsid w:val="007117EB"/>
    <w:rsid w:val="00711C69"/>
    <w:rsid w:val="007132BD"/>
    <w:rsid w:val="00716955"/>
    <w:rsid w:val="00720D52"/>
    <w:rsid w:val="007219B7"/>
    <w:rsid w:val="0072327A"/>
    <w:rsid w:val="007305BC"/>
    <w:rsid w:val="00731D17"/>
    <w:rsid w:val="00732D97"/>
    <w:rsid w:val="007357BA"/>
    <w:rsid w:val="007366EE"/>
    <w:rsid w:val="00737CB3"/>
    <w:rsid w:val="00740385"/>
    <w:rsid w:val="007509E8"/>
    <w:rsid w:val="00750A03"/>
    <w:rsid w:val="00753E28"/>
    <w:rsid w:val="00755240"/>
    <w:rsid w:val="0076045C"/>
    <w:rsid w:val="00772247"/>
    <w:rsid w:val="007771EE"/>
    <w:rsid w:val="0078499C"/>
    <w:rsid w:val="00784CB6"/>
    <w:rsid w:val="00790AEC"/>
    <w:rsid w:val="00791157"/>
    <w:rsid w:val="00796E82"/>
    <w:rsid w:val="007A0320"/>
    <w:rsid w:val="007A7A03"/>
    <w:rsid w:val="007B13D7"/>
    <w:rsid w:val="007B2354"/>
    <w:rsid w:val="007B53EB"/>
    <w:rsid w:val="007C767B"/>
    <w:rsid w:val="007C78B6"/>
    <w:rsid w:val="007D0A7F"/>
    <w:rsid w:val="007D1B86"/>
    <w:rsid w:val="007D686A"/>
    <w:rsid w:val="007D712E"/>
    <w:rsid w:val="007E5593"/>
    <w:rsid w:val="007E5660"/>
    <w:rsid w:val="007E6A14"/>
    <w:rsid w:val="007F04BB"/>
    <w:rsid w:val="007F0FDA"/>
    <w:rsid w:val="007F18BC"/>
    <w:rsid w:val="008030FC"/>
    <w:rsid w:val="008035FB"/>
    <w:rsid w:val="00804070"/>
    <w:rsid w:val="008131CC"/>
    <w:rsid w:val="0081446B"/>
    <w:rsid w:val="0081552C"/>
    <w:rsid w:val="00817E64"/>
    <w:rsid w:val="00820DF8"/>
    <w:rsid w:val="00822F8C"/>
    <w:rsid w:val="00824073"/>
    <w:rsid w:val="0083000B"/>
    <w:rsid w:val="00830DE3"/>
    <w:rsid w:val="00832D38"/>
    <w:rsid w:val="008430BE"/>
    <w:rsid w:val="00843835"/>
    <w:rsid w:val="00844486"/>
    <w:rsid w:val="00854DB2"/>
    <w:rsid w:val="008616EB"/>
    <w:rsid w:val="00864A3D"/>
    <w:rsid w:val="00866377"/>
    <w:rsid w:val="00867185"/>
    <w:rsid w:val="00871B43"/>
    <w:rsid w:val="00872586"/>
    <w:rsid w:val="008769FC"/>
    <w:rsid w:val="0088021F"/>
    <w:rsid w:val="00883A76"/>
    <w:rsid w:val="00890350"/>
    <w:rsid w:val="0089130A"/>
    <w:rsid w:val="00896978"/>
    <w:rsid w:val="008B1728"/>
    <w:rsid w:val="008B381C"/>
    <w:rsid w:val="008B6BF5"/>
    <w:rsid w:val="008E0C6D"/>
    <w:rsid w:val="008E0E17"/>
    <w:rsid w:val="008E1279"/>
    <w:rsid w:val="008E163E"/>
    <w:rsid w:val="008E546F"/>
    <w:rsid w:val="008E5FBD"/>
    <w:rsid w:val="008F0B74"/>
    <w:rsid w:val="008F10F7"/>
    <w:rsid w:val="008F2B63"/>
    <w:rsid w:val="008F2BBE"/>
    <w:rsid w:val="008F51AC"/>
    <w:rsid w:val="008F5F0A"/>
    <w:rsid w:val="008F7325"/>
    <w:rsid w:val="008F7B36"/>
    <w:rsid w:val="009027AD"/>
    <w:rsid w:val="0090501A"/>
    <w:rsid w:val="00907A11"/>
    <w:rsid w:val="00916523"/>
    <w:rsid w:val="00916962"/>
    <w:rsid w:val="0092002A"/>
    <w:rsid w:val="00922A7D"/>
    <w:rsid w:val="00922AD7"/>
    <w:rsid w:val="00923729"/>
    <w:rsid w:val="0093018D"/>
    <w:rsid w:val="00934039"/>
    <w:rsid w:val="00936452"/>
    <w:rsid w:val="00937B13"/>
    <w:rsid w:val="009424D1"/>
    <w:rsid w:val="00942D74"/>
    <w:rsid w:val="00944221"/>
    <w:rsid w:val="00953E7E"/>
    <w:rsid w:val="00956536"/>
    <w:rsid w:val="00956B8B"/>
    <w:rsid w:val="00962DD9"/>
    <w:rsid w:val="00962F05"/>
    <w:rsid w:val="009633CA"/>
    <w:rsid w:val="00963691"/>
    <w:rsid w:val="00963E50"/>
    <w:rsid w:val="009647BA"/>
    <w:rsid w:val="00965E7F"/>
    <w:rsid w:val="00970A6F"/>
    <w:rsid w:val="00971FC2"/>
    <w:rsid w:val="00982E07"/>
    <w:rsid w:val="009858A6"/>
    <w:rsid w:val="00986836"/>
    <w:rsid w:val="009874F2"/>
    <w:rsid w:val="0099197D"/>
    <w:rsid w:val="00997C57"/>
    <w:rsid w:val="009A2E42"/>
    <w:rsid w:val="009A34A1"/>
    <w:rsid w:val="009A50A6"/>
    <w:rsid w:val="009B7321"/>
    <w:rsid w:val="009C0B73"/>
    <w:rsid w:val="009C20CE"/>
    <w:rsid w:val="009C5212"/>
    <w:rsid w:val="009C575B"/>
    <w:rsid w:val="009C7E97"/>
    <w:rsid w:val="009D19EE"/>
    <w:rsid w:val="009D283E"/>
    <w:rsid w:val="009D579D"/>
    <w:rsid w:val="009D6B6A"/>
    <w:rsid w:val="009E7649"/>
    <w:rsid w:val="009F085D"/>
    <w:rsid w:val="009F1C9B"/>
    <w:rsid w:val="009F2075"/>
    <w:rsid w:val="009F4295"/>
    <w:rsid w:val="009F7DE4"/>
    <w:rsid w:val="00A0170D"/>
    <w:rsid w:val="00A018BA"/>
    <w:rsid w:val="00A03CDB"/>
    <w:rsid w:val="00A05D50"/>
    <w:rsid w:val="00A119D4"/>
    <w:rsid w:val="00A12D9B"/>
    <w:rsid w:val="00A141F3"/>
    <w:rsid w:val="00A17942"/>
    <w:rsid w:val="00A20900"/>
    <w:rsid w:val="00A23B33"/>
    <w:rsid w:val="00A24574"/>
    <w:rsid w:val="00A255C0"/>
    <w:rsid w:val="00A26F9F"/>
    <w:rsid w:val="00A275E5"/>
    <w:rsid w:val="00A30FDF"/>
    <w:rsid w:val="00A33E06"/>
    <w:rsid w:val="00A36621"/>
    <w:rsid w:val="00A37E81"/>
    <w:rsid w:val="00A406E4"/>
    <w:rsid w:val="00A44246"/>
    <w:rsid w:val="00A44DB7"/>
    <w:rsid w:val="00A4719D"/>
    <w:rsid w:val="00A507C6"/>
    <w:rsid w:val="00A5393E"/>
    <w:rsid w:val="00A55211"/>
    <w:rsid w:val="00A60DA1"/>
    <w:rsid w:val="00A61AA7"/>
    <w:rsid w:val="00A66D3D"/>
    <w:rsid w:val="00A67A36"/>
    <w:rsid w:val="00A80D34"/>
    <w:rsid w:val="00A83297"/>
    <w:rsid w:val="00A903E6"/>
    <w:rsid w:val="00A921FD"/>
    <w:rsid w:val="00A936BB"/>
    <w:rsid w:val="00AA143D"/>
    <w:rsid w:val="00AA5347"/>
    <w:rsid w:val="00AA5E04"/>
    <w:rsid w:val="00AA68C5"/>
    <w:rsid w:val="00AA6EF7"/>
    <w:rsid w:val="00AA7C51"/>
    <w:rsid w:val="00AB466F"/>
    <w:rsid w:val="00AB5B90"/>
    <w:rsid w:val="00AB6B01"/>
    <w:rsid w:val="00AB7312"/>
    <w:rsid w:val="00AB73B3"/>
    <w:rsid w:val="00AC0E33"/>
    <w:rsid w:val="00AC76DB"/>
    <w:rsid w:val="00AD2080"/>
    <w:rsid w:val="00AE3EF8"/>
    <w:rsid w:val="00AE4D40"/>
    <w:rsid w:val="00AE7B9D"/>
    <w:rsid w:val="00AE7CC0"/>
    <w:rsid w:val="00AF064F"/>
    <w:rsid w:val="00AF088D"/>
    <w:rsid w:val="00AF27C1"/>
    <w:rsid w:val="00AF42BA"/>
    <w:rsid w:val="00B0319D"/>
    <w:rsid w:val="00B04D2A"/>
    <w:rsid w:val="00B0543B"/>
    <w:rsid w:val="00B05E07"/>
    <w:rsid w:val="00B062C7"/>
    <w:rsid w:val="00B07869"/>
    <w:rsid w:val="00B07BD4"/>
    <w:rsid w:val="00B07C66"/>
    <w:rsid w:val="00B12754"/>
    <w:rsid w:val="00B1474E"/>
    <w:rsid w:val="00B219EB"/>
    <w:rsid w:val="00B22544"/>
    <w:rsid w:val="00B232E8"/>
    <w:rsid w:val="00B2518C"/>
    <w:rsid w:val="00B302B3"/>
    <w:rsid w:val="00B30C47"/>
    <w:rsid w:val="00B36168"/>
    <w:rsid w:val="00B369A3"/>
    <w:rsid w:val="00B462E2"/>
    <w:rsid w:val="00B51B65"/>
    <w:rsid w:val="00B547FF"/>
    <w:rsid w:val="00B55DD4"/>
    <w:rsid w:val="00B57D4A"/>
    <w:rsid w:val="00B60E4D"/>
    <w:rsid w:val="00B64E20"/>
    <w:rsid w:val="00B67D92"/>
    <w:rsid w:val="00B7003E"/>
    <w:rsid w:val="00B779B2"/>
    <w:rsid w:val="00B85DBB"/>
    <w:rsid w:val="00B872DA"/>
    <w:rsid w:val="00BA0A8C"/>
    <w:rsid w:val="00BA20A0"/>
    <w:rsid w:val="00BA35C1"/>
    <w:rsid w:val="00BA5E6A"/>
    <w:rsid w:val="00BA6A90"/>
    <w:rsid w:val="00BA6DB4"/>
    <w:rsid w:val="00BB2811"/>
    <w:rsid w:val="00BB53F6"/>
    <w:rsid w:val="00BB7109"/>
    <w:rsid w:val="00BB7BD6"/>
    <w:rsid w:val="00BC1C6B"/>
    <w:rsid w:val="00BC37EE"/>
    <w:rsid w:val="00BC3876"/>
    <w:rsid w:val="00BC6E86"/>
    <w:rsid w:val="00BC79FF"/>
    <w:rsid w:val="00BD66F6"/>
    <w:rsid w:val="00BD7E00"/>
    <w:rsid w:val="00BE1160"/>
    <w:rsid w:val="00BE4AB1"/>
    <w:rsid w:val="00BE5381"/>
    <w:rsid w:val="00BF6FF6"/>
    <w:rsid w:val="00C0202F"/>
    <w:rsid w:val="00C023A1"/>
    <w:rsid w:val="00C044BC"/>
    <w:rsid w:val="00C04865"/>
    <w:rsid w:val="00C05B5A"/>
    <w:rsid w:val="00C06CE7"/>
    <w:rsid w:val="00C06F01"/>
    <w:rsid w:val="00C10149"/>
    <w:rsid w:val="00C13C89"/>
    <w:rsid w:val="00C20161"/>
    <w:rsid w:val="00C20A4A"/>
    <w:rsid w:val="00C223AD"/>
    <w:rsid w:val="00C26329"/>
    <w:rsid w:val="00C26784"/>
    <w:rsid w:val="00C3038A"/>
    <w:rsid w:val="00C316E3"/>
    <w:rsid w:val="00C33319"/>
    <w:rsid w:val="00C34791"/>
    <w:rsid w:val="00C3586E"/>
    <w:rsid w:val="00C40EA6"/>
    <w:rsid w:val="00C41AFF"/>
    <w:rsid w:val="00C463F8"/>
    <w:rsid w:val="00C51493"/>
    <w:rsid w:val="00C65C8D"/>
    <w:rsid w:val="00C70132"/>
    <w:rsid w:val="00C70CFB"/>
    <w:rsid w:val="00C72D31"/>
    <w:rsid w:val="00C74463"/>
    <w:rsid w:val="00C75BBC"/>
    <w:rsid w:val="00C75DA4"/>
    <w:rsid w:val="00C779F7"/>
    <w:rsid w:val="00C82C8B"/>
    <w:rsid w:val="00C84BA6"/>
    <w:rsid w:val="00C910B5"/>
    <w:rsid w:val="00C917EE"/>
    <w:rsid w:val="00C92105"/>
    <w:rsid w:val="00C932B9"/>
    <w:rsid w:val="00C9451A"/>
    <w:rsid w:val="00C95EBF"/>
    <w:rsid w:val="00C967F3"/>
    <w:rsid w:val="00CA16E4"/>
    <w:rsid w:val="00CA3D5E"/>
    <w:rsid w:val="00CA4786"/>
    <w:rsid w:val="00CA5D4F"/>
    <w:rsid w:val="00CB0C32"/>
    <w:rsid w:val="00CB1404"/>
    <w:rsid w:val="00CB45C6"/>
    <w:rsid w:val="00CC1E0D"/>
    <w:rsid w:val="00CC2159"/>
    <w:rsid w:val="00CC2801"/>
    <w:rsid w:val="00CD1031"/>
    <w:rsid w:val="00CD1070"/>
    <w:rsid w:val="00CD25D3"/>
    <w:rsid w:val="00CD26EB"/>
    <w:rsid w:val="00CD291C"/>
    <w:rsid w:val="00CD32EC"/>
    <w:rsid w:val="00CD666A"/>
    <w:rsid w:val="00CE1E8A"/>
    <w:rsid w:val="00CE60D8"/>
    <w:rsid w:val="00CF5010"/>
    <w:rsid w:val="00D053F8"/>
    <w:rsid w:val="00D05759"/>
    <w:rsid w:val="00D12E37"/>
    <w:rsid w:val="00D13901"/>
    <w:rsid w:val="00D16437"/>
    <w:rsid w:val="00D20F70"/>
    <w:rsid w:val="00D21C45"/>
    <w:rsid w:val="00D24687"/>
    <w:rsid w:val="00D25209"/>
    <w:rsid w:val="00D30CD4"/>
    <w:rsid w:val="00D36BAE"/>
    <w:rsid w:val="00D37067"/>
    <w:rsid w:val="00D43890"/>
    <w:rsid w:val="00D458B4"/>
    <w:rsid w:val="00D5081A"/>
    <w:rsid w:val="00D51D1E"/>
    <w:rsid w:val="00D53213"/>
    <w:rsid w:val="00D536E8"/>
    <w:rsid w:val="00D56C87"/>
    <w:rsid w:val="00D57DC3"/>
    <w:rsid w:val="00D608C6"/>
    <w:rsid w:val="00D60DD2"/>
    <w:rsid w:val="00D64559"/>
    <w:rsid w:val="00D65235"/>
    <w:rsid w:val="00D732F4"/>
    <w:rsid w:val="00D902F1"/>
    <w:rsid w:val="00D907C3"/>
    <w:rsid w:val="00D9740A"/>
    <w:rsid w:val="00DA0B6F"/>
    <w:rsid w:val="00DA40B0"/>
    <w:rsid w:val="00DC2461"/>
    <w:rsid w:val="00DC369C"/>
    <w:rsid w:val="00DC53CA"/>
    <w:rsid w:val="00DD047A"/>
    <w:rsid w:val="00DD3E9F"/>
    <w:rsid w:val="00DD7BAF"/>
    <w:rsid w:val="00DE134D"/>
    <w:rsid w:val="00DE2F06"/>
    <w:rsid w:val="00DE5147"/>
    <w:rsid w:val="00DE5D7E"/>
    <w:rsid w:val="00DF178C"/>
    <w:rsid w:val="00DF6049"/>
    <w:rsid w:val="00DF74CA"/>
    <w:rsid w:val="00E05210"/>
    <w:rsid w:val="00E126AD"/>
    <w:rsid w:val="00E20383"/>
    <w:rsid w:val="00E26367"/>
    <w:rsid w:val="00E35DDE"/>
    <w:rsid w:val="00E40F3C"/>
    <w:rsid w:val="00E42722"/>
    <w:rsid w:val="00E4650C"/>
    <w:rsid w:val="00E502C8"/>
    <w:rsid w:val="00E51BA7"/>
    <w:rsid w:val="00E54CBA"/>
    <w:rsid w:val="00E56D42"/>
    <w:rsid w:val="00E60EAC"/>
    <w:rsid w:val="00E617B8"/>
    <w:rsid w:val="00E62F4C"/>
    <w:rsid w:val="00E65C18"/>
    <w:rsid w:val="00E67B0F"/>
    <w:rsid w:val="00E7084B"/>
    <w:rsid w:val="00E734B3"/>
    <w:rsid w:val="00E73570"/>
    <w:rsid w:val="00E7407A"/>
    <w:rsid w:val="00E7525D"/>
    <w:rsid w:val="00E7567D"/>
    <w:rsid w:val="00E805A2"/>
    <w:rsid w:val="00E9054C"/>
    <w:rsid w:val="00E917C4"/>
    <w:rsid w:val="00E9194D"/>
    <w:rsid w:val="00E97B0D"/>
    <w:rsid w:val="00EA3ABC"/>
    <w:rsid w:val="00EA3EA8"/>
    <w:rsid w:val="00EA5343"/>
    <w:rsid w:val="00EA5A7E"/>
    <w:rsid w:val="00EA7A20"/>
    <w:rsid w:val="00EB514B"/>
    <w:rsid w:val="00EB5786"/>
    <w:rsid w:val="00EC05CA"/>
    <w:rsid w:val="00EC392A"/>
    <w:rsid w:val="00ED1F59"/>
    <w:rsid w:val="00ED21ED"/>
    <w:rsid w:val="00EE0FA1"/>
    <w:rsid w:val="00EE182C"/>
    <w:rsid w:val="00EE2685"/>
    <w:rsid w:val="00EE4105"/>
    <w:rsid w:val="00EE7170"/>
    <w:rsid w:val="00EF29CD"/>
    <w:rsid w:val="00EF5534"/>
    <w:rsid w:val="00F03508"/>
    <w:rsid w:val="00F03529"/>
    <w:rsid w:val="00F0575C"/>
    <w:rsid w:val="00F115B6"/>
    <w:rsid w:val="00F13477"/>
    <w:rsid w:val="00F136E7"/>
    <w:rsid w:val="00F20A80"/>
    <w:rsid w:val="00F2543A"/>
    <w:rsid w:val="00F4619E"/>
    <w:rsid w:val="00F47E3D"/>
    <w:rsid w:val="00F534F0"/>
    <w:rsid w:val="00F5375D"/>
    <w:rsid w:val="00F554AD"/>
    <w:rsid w:val="00F57EAA"/>
    <w:rsid w:val="00F6360C"/>
    <w:rsid w:val="00F64206"/>
    <w:rsid w:val="00F673DE"/>
    <w:rsid w:val="00F6779D"/>
    <w:rsid w:val="00F67C6B"/>
    <w:rsid w:val="00F70043"/>
    <w:rsid w:val="00F80812"/>
    <w:rsid w:val="00F84847"/>
    <w:rsid w:val="00F8585B"/>
    <w:rsid w:val="00F9103B"/>
    <w:rsid w:val="00F92424"/>
    <w:rsid w:val="00F9353D"/>
    <w:rsid w:val="00FA3B81"/>
    <w:rsid w:val="00FB2A59"/>
    <w:rsid w:val="00FB6C3E"/>
    <w:rsid w:val="00FB7E80"/>
    <w:rsid w:val="00FD2077"/>
    <w:rsid w:val="00FD242D"/>
    <w:rsid w:val="00FD754F"/>
    <w:rsid w:val="00FE1344"/>
    <w:rsid w:val="00FE187B"/>
    <w:rsid w:val="00FE4FCA"/>
    <w:rsid w:val="00FE631E"/>
    <w:rsid w:val="00FF299B"/>
    <w:rsid w:val="00FF3DBC"/>
    <w:rsid w:val="018FE467"/>
    <w:rsid w:val="028EA889"/>
    <w:rsid w:val="03843B97"/>
    <w:rsid w:val="04E4997F"/>
    <w:rsid w:val="05F10582"/>
    <w:rsid w:val="0623F579"/>
    <w:rsid w:val="0B88E319"/>
    <w:rsid w:val="0C798559"/>
    <w:rsid w:val="0CF65AB2"/>
    <w:rsid w:val="0D95A749"/>
    <w:rsid w:val="0F823B8B"/>
    <w:rsid w:val="118E69F3"/>
    <w:rsid w:val="11A55057"/>
    <w:rsid w:val="127C42FC"/>
    <w:rsid w:val="12B1699A"/>
    <w:rsid w:val="12FE6683"/>
    <w:rsid w:val="13C6F8C0"/>
    <w:rsid w:val="13E32C5D"/>
    <w:rsid w:val="1487154C"/>
    <w:rsid w:val="14DD535F"/>
    <w:rsid w:val="152E6A19"/>
    <w:rsid w:val="15886618"/>
    <w:rsid w:val="1668ED81"/>
    <w:rsid w:val="179EE1BE"/>
    <w:rsid w:val="17BF114F"/>
    <w:rsid w:val="1AEE6BCF"/>
    <w:rsid w:val="1B34D34D"/>
    <w:rsid w:val="1BAD0F55"/>
    <w:rsid w:val="1C33B4E6"/>
    <w:rsid w:val="1CA37E48"/>
    <w:rsid w:val="1CB14932"/>
    <w:rsid w:val="1CFE3D1D"/>
    <w:rsid w:val="1DB6F60A"/>
    <w:rsid w:val="1E36C00E"/>
    <w:rsid w:val="22393F37"/>
    <w:rsid w:val="22642699"/>
    <w:rsid w:val="2329EB1E"/>
    <w:rsid w:val="23D3346A"/>
    <w:rsid w:val="244585A7"/>
    <w:rsid w:val="2573F3DD"/>
    <w:rsid w:val="2605E9DF"/>
    <w:rsid w:val="26C6893F"/>
    <w:rsid w:val="2773830D"/>
    <w:rsid w:val="2B51D49C"/>
    <w:rsid w:val="2BA037AB"/>
    <w:rsid w:val="2BDCDC6D"/>
    <w:rsid w:val="2BF51F17"/>
    <w:rsid w:val="2C54443A"/>
    <w:rsid w:val="2C7D61F7"/>
    <w:rsid w:val="30F1DCAA"/>
    <w:rsid w:val="32F85DDB"/>
    <w:rsid w:val="35C4B4F3"/>
    <w:rsid w:val="35DFA7B3"/>
    <w:rsid w:val="367CFA9A"/>
    <w:rsid w:val="373FC5BE"/>
    <w:rsid w:val="3D28B8CE"/>
    <w:rsid w:val="3D8586DD"/>
    <w:rsid w:val="3E7350F2"/>
    <w:rsid w:val="3EC00306"/>
    <w:rsid w:val="40271AC0"/>
    <w:rsid w:val="40DE0620"/>
    <w:rsid w:val="41363ABC"/>
    <w:rsid w:val="43885F05"/>
    <w:rsid w:val="454DE0B7"/>
    <w:rsid w:val="47A742A8"/>
    <w:rsid w:val="482BF5D1"/>
    <w:rsid w:val="49EBEF29"/>
    <w:rsid w:val="4A10316E"/>
    <w:rsid w:val="4B0C809E"/>
    <w:rsid w:val="4C1D2BF7"/>
    <w:rsid w:val="50BD75B2"/>
    <w:rsid w:val="512DA48F"/>
    <w:rsid w:val="5201143F"/>
    <w:rsid w:val="541FB9D9"/>
    <w:rsid w:val="5503A2BB"/>
    <w:rsid w:val="56542756"/>
    <w:rsid w:val="5A1DB7C4"/>
    <w:rsid w:val="5A80F943"/>
    <w:rsid w:val="5BA279F7"/>
    <w:rsid w:val="5BBF6312"/>
    <w:rsid w:val="5BFBA32D"/>
    <w:rsid w:val="5C0803E3"/>
    <w:rsid w:val="5D6D9D2F"/>
    <w:rsid w:val="62D2A84F"/>
    <w:rsid w:val="63825A76"/>
    <w:rsid w:val="670AAB80"/>
    <w:rsid w:val="6757E2C2"/>
    <w:rsid w:val="69807E3C"/>
    <w:rsid w:val="699C94FD"/>
    <w:rsid w:val="6A063D84"/>
    <w:rsid w:val="6B4BFEA0"/>
    <w:rsid w:val="6B9F3B54"/>
    <w:rsid w:val="6DCDD8DF"/>
    <w:rsid w:val="6E2A4A04"/>
    <w:rsid w:val="6EF1E261"/>
    <w:rsid w:val="6EF25CCA"/>
    <w:rsid w:val="7456F52B"/>
    <w:rsid w:val="74F02158"/>
    <w:rsid w:val="7569AA77"/>
    <w:rsid w:val="7586AD0F"/>
    <w:rsid w:val="76E78A64"/>
    <w:rsid w:val="780658BB"/>
    <w:rsid w:val="7936B977"/>
    <w:rsid w:val="79533189"/>
    <w:rsid w:val="79BE7752"/>
    <w:rsid w:val="7BDB2B7A"/>
    <w:rsid w:val="7CE57208"/>
    <w:rsid w:val="7D952A09"/>
    <w:rsid w:val="7DDDFE76"/>
    <w:rsid w:val="7E03938A"/>
    <w:rsid w:val="7E4A1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ABEF"/>
  <w15:docId w15:val="{9C4AA978-759E-461B-B807-3A166528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D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D0"/>
    <w:pPr>
      <w:tabs>
        <w:tab w:val="center" w:pos="4513"/>
        <w:tab w:val="right" w:pos="9026"/>
      </w:tabs>
      <w:spacing w:line="240" w:lineRule="auto"/>
    </w:pPr>
  </w:style>
  <w:style w:type="character" w:customStyle="1" w:styleId="HeaderChar">
    <w:name w:val="Header Char"/>
    <w:basedOn w:val="DefaultParagraphFont"/>
    <w:link w:val="Header"/>
    <w:uiPriority w:val="99"/>
    <w:rsid w:val="006509D0"/>
    <w:rPr>
      <w:rFonts w:ascii="Calibri" w:eastAsia="Calibri" w:hAnsi="Calibri" w:cs="Times New Roman"/>
    </w:rPr>
  </w:style>
  <w:style w:type="paragraph" w:styleId="Footer">
    <w:name w:val="footer"/>
    <w:basedOn w:val="Normal"/>
    <w:link w:val="FooterChar"/>
    <w:uiPriority w:val="99"/>
    <w:unhideWhenUsed/>
    <w:rsid w:val="006509D0"/>
    <w:pPr>
      <w:tabs>
        <w:tab w:val="center" w:pos="4513"/>
        <w:tab w:val="right" w:pos="9026"/>
      </w:tabs>
      <w:spacing w:line="240" w:lineRule="auto"/>
    </w:pPr>
  </w:style>
  <w:style w:type="character" w:customStyle="1" w:styleId="FooterChar">
    <w:name w:val="Footer Char"/>
    <w:basedOn w:val="DefaultParagraphFont"/>
    <w:link w:val="Footer"/>
    <w:uiPriority w:val="99"/>
    <w:rsid w:val="006509D0"/>
    <w:rPr>
      <w:rFonts w:ascii="Calibri" w:eastAsia="Calibri" w:hAnsi="Calibri" w:cs="Times New Roman"/>
    </w:rPr>
  </w:style>
  <w:style w:type="paragraph" w:styleId="ListParagraph">
    <w:name w:val="List Paragraph"/>
    <w:basedOn w:val="Normal"/>
    <w:uiPriority w:val="99"/>
    <w:qFormat/>
    <w:rsid w:val="002D6744"/>
    <w:pPr>
      <w:spacing w:line="240" w:lineRule="auto"/>
      <w:ind w:left="720"/>
    </w:pPr>
    <w:rPr>
      <w:rFonts w:ascii="Tahoma" w:hAnsi="Tahoma" w:cs="Tahoma"/>
      <w:sz w:val="20"/>
      <w:szCs w:val="20"/>
      <w:lang w:val="en-US"/>
    </w:rPr>
  </w:style>
  <w:style w:type="paragraph" w:styleId="BalloonText">
    <w:name w:val="Balloon Text"/>
    <w:basedOn w:val="Normal"/>
    <w:link w:val="BalloonTextChar"/>
    <w:uiPriority w:val="99"/>
    <w:semiHidden/>
    <w:unhideWhenUsed/>
    <w:rsid w:val="00031C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C66"/>
    <w:rPr>
      <w:rFonts w:ascii="Tahoma" w:eastAsia="Calibri" w:hAnsi="Tahoma" w:cs="Tahoma"/>
      <w:sz w:val="16"/>
      <w:szCs w:val="16"/>
    </w:rPr>
  </w:style>
  <w:style w:type="character" w:styleId="Strong">
    <w:name w:val="Strong"/>
    <w:basedOn w:val="DefaultParagraphFont"/>
    <w:uiPriority w:val="22"/>
    <w:qFormat/>
    <w:rsid w:val="00D53213"/>
    <w:rPr>
      <w:b/>
      <w:bCs/>
    </w:rPr>
  </w:style>
  <w:style w:type="paragraph" w:styleId="NormalWeb">
    <w:name w:val="Normal (Web)"/>
    <w:basedOn w:val="Normal"/>
    <w:uiPriority w:val="99"/>
    <w:semiHidden/>
    <w:unhideWhenUsed/>
    <w:rsid w:val="00A8329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8E5FBD"/>
  </w:style>
  <w:style w:type="character" w:customStyle="1" w:styleId="eop">
    <w:name w:val="eop"/>
    <w:basedOn w:val="DefaultParagraphFont"/>
    <w:rsid w:val="008E5FBD"/>
  </w:style>
  <w:style w:type="paragraph" w:customStyle="1" w:styleId="paragraph">
    <w:name w:val="paragraph"/>
    <w:basedOn w:val="Normal"/>
    <w:rsid w:val="004B642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dvancedproofingissue">
    <w:name w:val="advancedproofingissue"/>
    <w:basedOn w:val="DefaultParagraphFont"/>
    <w:rsid w:val="004B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513">
      <w:bodyDiv w:val="1"/>
      <w:marLeft w:val="0"/>
      <w:marRight w:val="0"/>
      <w:marTop w:val="0"/>
      <w:marBottom w:val="0"/>
      <w:divBdr>
        <w:top w:val="none" w:sz="0" w:space="0" w:color="auto"/>
        <w:left w:val="none" w:sz="0" w:space="0" w:color="auto"/>
        <w:bottom w:val="none" w:sz="0" w:space="0" w:color="auto"/>
        <w:right w:val="none" w:sz="0" w:space="0" w:color="auto"/>
      </w:divBdr>
    </w:div>
    <w:div w:id="113452464">
      <w:bodyDiv w:val="1"/>
      <w:marLeft w:val="0"/>
      <w:marRight w:val="0"/>
      <w:marTop w:val="0"/>
      <w:marBottom w:val="0"/>
      <w:divBdr>
        <w:top w:val="none" w:sz="0" w:space="0" w:color="auto"/>
        <w:left w:val="none" w:sz="0" w:space="0" w:color="auto"/>
        <w:bottom w:val="none" w:sz="0" w:space="0" w:color="auto"/>
        <w:right w:val="none" w:sz="0" w:space="0" w:color="auto"/>
      </w:divBdr>
    </w:div>
    <w:div w:id="271328886">
      <w:bodyDiv w:val="1"/>
      <w:marLeft w:val="0"/>
      <w:marRight w:val="0"/>
      <w:marTop w:val="0"/>
      <w:marBottom w:val="0"/>
      <w:divBdr>
        <w:top w:val="none" w:sz="0" w:space="0" w:color="auto"/>
        <w:left w:val="none" w:sz="0" w:space="0" w:color="auto"/>
        <w:bottom w:val="none" w:sz="0" w:space="0" w:color="auto"/>
        <w:right w:val="none" w:sz="0" w:space="0" w:color="auto"/>
      </w:divBdr>
    </w:div>
    <w:div w:id="397900144">
      <w:bodyDiv w:val="1"/>
      <w:marLeft w:val="0"/>
      <w:marRight w:val="0"/>
      <w:marTop w:val="0"/>
      <w:marBottom w:val="0"/>
      <w:divBdr>
        <w:top w:val="none" w:sz="0" w:space="0" w:color="auto"/>
        <w:left w:val="none" w:sz="0" w:space="0" w:color="auto"/>
        <w:bottom w:val="none" w:sz="0" w:space="0" w:color="auto"/>
        <w:right w:val="none" w:sz="0" w:space="0" w:color="auto"/>
      </w:divBdr>
      <w:divsChild>
        <w:div w:id="579292883">
          <w:marLeft w:val="0"/>
          <w:marRight w:val="0"/>
          <w:marTop w:val="0"/>
          <w:marBottom w:val="0"/>
          <w:divBdr>
            <w:top w:val="none" w:sz="0" w:space="0" w:color="auto"/>
            <w:left w:val="none" w:sz="0" w:space="0" w:color="auto"/>
            <w:bottom w:val="none" w:sz="0" w:space="0" w:color="auto"/>
            <w:right w:val="none" w:sz="0" w:space="0" w:color="auto"/>
          </w:divBdr>
          <w:divsChild>
            <w:div w:id="1357536393">
              <w:marLeft w:val="0"/>
              <w:marRight w:val="0"/>
              <w:marTop w:val="0"/>
              <w:marBottom w:val="0"/>
              <w:divBdr>
                <w:top w:val="none" w:sz="0" w:space="0" w:color="auto"/>
                <w:left w:val="none" w:sz="0" w:space="0" w:color="auto"/>
                <w:bottom w:val="none" w:sz="0" w:space="0" w:color="auto"/>
                <w:right w:val="none" w:sz="0" w:space="0" w:color="auto"/>
              </w:divBdr>
              <w:divsChild>
                <w:div w:id="9916764">
                  <w:marLeft w:val="0"/>
                  <w:marRight w:val="0"/>
                  <w:marTop w:val="0"/>
                  <w:marBottom w:val="0"/>
                  <w:divBdr>
                    <w:top w:val="none" w:sz="0" w:space="0" w:color="auto"/>
                    <w:left w:val="none" w:sz="0" w:space="0" w:color="auto"/>
                    <w:bottom w:val="none" w:sz="0" w:space="0" w:color="auto"/>
                    <w:right w:val="none" w:sz="0" w:space="0" w:color="auto"/>
                  </w:divBdr>
                  <w:divsChild>
                    <w:div w:id="701249103">
                      <w:marLeft w:val="0"/>
                      <w:marRight w:val="0"/>
                      <w:marTop w:val="0"/>
                      <w:marBottom w:val="0"/>
                      <w:divBdr>
                        <w:top w:val="none" w:sz="0" w:space="0" w:color="auto"/>
                        <w:left w:val="none" w:sz="0" w:space="0" w:color="auto"/>
                        <w:bottom w:val="none" w:sz="0" w:space="0" w:color="auto"/>
                        <w:right w:val="none" w:sz="0" w:space="0" w:color="auto"/>
                      </w:divBdr>
                      <w:divsChild>
                        <w:div w:id="1948275062">
                          <w:marLeft w:val="0"/>
                          <w:marRight w:val="0"/>
                          <w:marTop w:val="0"/>
                          <w:marBottom w:val="0"/>
                          <w:divBdr>
                            <w:top w:val="none" w:sz="0" w:space="0" w:color="auto"/>
                            <w:left w:val="none" w:sz="0" w:space="0" w:color="auto"/>
                            <w:bottom w:val="none" w:sz="0" w:space="0" w:color="auto"/>
                            <w:right w:val="none" w:sz="0" w:space="0" w:color="auto"/>
                          </w:divBdr>
                          <w:divsChild>
                            <w:div w:id="11148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649">
      <w:bodyDiv w:val="1"/>
      <w:marLeft w:val="0"/>
      <w:marRight w:val="0"/>
      <w:marTop w:val="0"/>
      <w:marBottom w:val="0"/>
      <w:divBdr>
        <w:top w:val="none" w:sz="0" w:space="0" w:color="auto"/>
        <w:left w:val="none" w:sz="0" w:space="0" w:color="auto"/>
        <w:bottom w:val="none" w:sz="0" w:space="0" w:color="auto"/>
        <w:right w:val="none" w:sz="0" w:space="0" w:color="auto"/>
      </w:divBdr>
    </w:div>
    <w:div w:id="994911802">
      <w:bodyDiv w:val="1"/>
      <w:marLeft w:val="0"/>
      <w:marRight w:val="0"/>
      <w:marTop w:val="0"/>
      <w:marBottom w:val="0"/>
      <w:divBdr>
        <w:top w:val="none" w:sz="0" w:space="0" w:color="auto"/>
        <w:left w:val="none" w:sz="0" w:space="0" w:color="auto"/>
        <w:bottom w:val="none" w:sz="0" w:space="0" w:color="auto"/>
        <w:right w:val="none" w:sz="0" w:space="0" w:color="auto"/>
      </w:divBdr>
    </w:div>
    <w:div w:id="1131171588">
      <w:bodyDiv w:val="1"/>
      <w:marLeft w:val="0"/>
      <w:marRight w:val="0"/>
      <w:marTop w:val="0"/>
      <w:marBottom w:val="0"/>
      <w:divBdr>
        <w:top w:val="none" w:sz="0" w:space="0" w:color="auto"/>
        <w:left w:val="none" w:sz="0" w:space="0" w:color="auto"/>
        <w:bottom w:val="none" w:sz="0" w:space="0" w:color="auto"/>
        <w:right w:val="none" w:sz="0" w:space="0" w:color="auto"/>
      </w:divBdr>
    </w:div>
    <w:div w:id="1164518070">
      <w:bodyDiv w:val="1"/>
      <w:marLeft w:val="0"/>
      <w:marRight w:val="0"/>
      <w:marTop w:val="0"/>
      <w:marBottom w:val="0"/>
      <w:divBdr>
        <w:top w:val="none" w:sz="0" w:space="0" w:color="auto"/>
        <w:left w:val="none" w:sz="0" w:space="0" w:color="auto"/>
        <w:bottom w:val="none" w:sz="0" w:space="0" w:color="auto"/>
        <w:right w:val="none" w:sz="0" w:space="0" w:color="auto"/>
      </w:divBdr>
    </w:div>
    <w:div w:id="1204446498">
      <w:bodyDiv w:val="1"/>
      <w:marLeft w:val="0"/>
      <w:marRight w:val="0"/>
      <w:marTop w:val="0"/>
      <w:marBottom w:val="0"/>
      <w:divBdr>
        <w:top w:val="none" w:sz="0" w:space="0" w:color="auto"/>
        <w:left w:val="none" w:sz="0" w:space="0" w:color="auto"/>
        <w:bottom w:val="none" w:sz="0" w:space="0" w:color="auto"/>
        <w:right w:val="none" w:sz="0" w:space="0" w:color="auto"/>
      </w:divBdr>
    </w:div>
    <w:div w:id="1605504021">
      <w:bodyDiv w:val="1"/>
      <w:marLeft w:val="0"/>
      <w:marRight w:val="0"/>
      <w:marTop w:val="0"/>
      <w:marBottom w:val="0"/>
      <w:divBdr>
        <w:top w:val="none" w:sz="0" w:space="0" w:color="auto"/>
        <w:left w:val="none" w:sz="0" w:space="0" w:color="auto"/>
        <w:bottom w:val="none" w:sz="0" w:space="0" w:color="auto"/>
        <w:right w:val="none" w:sz="0" w:space="0" w:color="auto"/>
      </w:divBdr>
    </w:div>
    <w:div w:id="1860973635">
      <w:bodyDiv w:val="1"/>
      <w:marLeft w:val="0"/>
      <w:marRight w:val="0"/>
      <w:marTop w:val="0"/>
      <w:marBottom w:val="0"/>
      <w:divBdr>
        <w:top w:val="none" w:sz="0" w:space="0" w:color="auto"/>
        <w:left w:val="none" w:sz="0" w:space="0" w:color="auto"/>
        <w:bottom w:val="none" w:sz="0" w:space="0" w:color="auto"/>
        <w:right w:val="none" w:sz="0" w:space="0" w:color="auto"/>
      </w:divBdr>
    </w:div>
    <w:div w:id="1896815828">
      <w:bodyDiv w:val="1"/>
      <w:marLeft w:val="0"/>
      <w:marRight w:val="0"/>
      <w:marTop w:val="0"/>
      <w:marBottom w:val="0"/>
      <w:divBdr>
        <w:top w:val="none" w:sz="0" w:space="0" w:color="auto"/>
        <w:left w:val="none" w:sz="0" w:space="0" w:color="auto"/>
        <w:bottom w:val="none" w:sz="0" w:space="0" w:color="auto"/>
        <w:right w:val="none" w:sz="0" w:space="0" w:color="auto"/>
      </w:divBdr>
    </w:div>
    <w:div w:id="1911189107">
      <w:bodyDiv w:val="1"/>
      <w:marLeft w:val="0"/>
      <w:marRight w:val="0"/>
      <w:marTop w:val="0"/>
      <w:marBottom w:val="0"/>
      <w:divBdr>
        <w:top w:val="none" w:sz="0" w:space="0" w:color="auto"/>
        <w:left w:val="none" w:sz="0" w:space="0" w:color="auto"/>
        <w:bottom w:val="none" w:sz="0" w:space="0" w:color="auto"/>
        <w:right w:val="none" w:sz="0" w:space="0" w:color="auto"/>
      </w:divBdr>
    </w:div>
    <w:div w:id="19569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5458494-7786-4eb3-ad03-735ebdb61218" xsi:nil="true"/>
    <lcf76f155ced4ddcb4097134ff3c332f xmlns="e5458494-7786-4eb3-ad03-735ebdb61218">
      <Terms xmlns="http://schemas.microsoft.com/office/infopath/2007/PartnerControls"/>
    </lcf76f155ced4ddcb4097134ff3c332f>
    <TaxCatchAll xmlns="94c69a7d-8dee-4c58-8db4-4fc9b65ee6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14ED80AD8347B898226639A71829" ma:contentTypeVersion="20" ma:contentTypeDescription="Create a new document." ma:contentTypeScope="" ma:versionID="8c510b79a84d0c951e50387bdb37acca">
  <xsd:schema xmlns:xsd="http://www.w3.org/2001/XMLSchema" xmlns:xs="http://www.w3.org/2001/XMLSchema" xmlns:p="http://schemas.microsoft.com/office/2006/metadata/properties" xmlns:ns2="e5458494-7786-4eb3-ad03-735ebdb61218" xmlns:ns3="94c69a7d-8dee-4c58-8db4-4fc9b65ee6ba" targetNamespace="http://schemas.microsoft.com/office/2006/metadata/properties" ma:root="true" ma:fieldsID="3f81e9c6462f88d1db4b07d80ba7e597" ns2:_="" ns3:_="">
    <xsd:import namespace="e5458494-7786-4eb3-ad03-735ebdb61218"/>
    <xsd:import namespace="94c69a7d-8dee-4c58-8db4-4fc9b65ee6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8494-7786-4eb3-ad03-735ebdb612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7d3b32-e389-4274-803b-4772e22dcc7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69a7d-8dee-4c58-8db4-4fc9b65ee6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d49041-c0dd-42b2-a8f3-0f929514ed13}" ma:internalName="TaxCatchAll" ma:showField="CatchAllData" ma:web="94c69a7d-8dee-4c58-8db4-4fc9b65ee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EDDB1-0EBE-4EF5-BE90-76E03F660133}">
  <ds:schemaRefs>
    <ds:schemaRef ds:uri="http://schemas.microsoft.com/office/2006/metadata/properties"/>
    <ds:schemaRef ds:uri="http://schemas.microsoft.com/office/infopath/2007/PartnerControls"/>
    <ds:schemaRef ds:uri="e5458494-7786-4eb3-ad03-735ebdb61218"/>
    <ds:schemaRef ds:uri="94c69a7d-8dee-4c58-8db4-4fc9b65ee6ba"/>
  </ds:schemaRefs>
</ds:datastoreItem>
</file>

<file path=customXml/itemProps2.xml><?xml version="1.0" encoding="utf-8"?>
<ds:datastoreItem xmlns:ds="http://schemas.openxmlformats.org/officeDocument/2006/customXml" ds:itemID="{DA46E954-7637-47DF-A21C-727C17B1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8494-7786-4eb3-ad03-735ebdb61218"/>
    <ds:schemaRef ds:uri="94c69a7d-8dee-4c58-8db4-4fc9b65ee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8C355-378B-4E35-B9DB-F280D03DAC9A}">
  <ds:schemaRefs>
    <ds:schemaRef ds:uri="http://schemas.openxmlformats.org/officeDocument/2006/bibliography"/>
  </ds:schemaRefs>
</ds:datastoreItem>
</file>

<file path=customXml/itemProps4.xml><?xml version="1.0" encoding="utf-8"?>
<ds:datastoreItem xmlns:ds="http://schemas.openxmlformats.org/officeDocument/2006/customXml" ds:itemID="{7971BCB3-5ED2-4C7D-AF99-BBFBA3BF8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0</DocSecurity>
  <Lines>35</Lines>
  <Paragraphs>10</Paragraphs>
  <ScaleCrop>false</ScaleCrop>
  <Company>Owners Company</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Nicolson</dc:creator>
  <cp:keywords/>
  <cp:lastModifiedBy>Ruth Young</cp:lastModifiedBy>
  <cp:revision>2</cp:revision>
  <cp:lastPrinted>2020-07-06T15:09:00Z</cp:lastPrinted>
  <dcterms:created xsi:type="dcterms:W3CDTF">2026-05-08T13:08:00Z</dcterms:created>
  <dcterms:modified xsi:type="dcterms:W3CDTF">2026-05-08T13:08:00Z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0x010100CDAC14ED80AD8347B898226639A71829</vt:lpwstr>
  </property>
  <property fmtid="{D5CDD505-2E9C-101B-9397-08002B2CF9AE}" pid="3" name="Order">
    <vt:r8>10693300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512">
    <vt:lpwstr>16</vt:lpwstr>
  </property>
  <property fmtid="{D5CDD505-2E9C-101B-9397-08002B2CF9AE}" pid="9" name="AuthorIds_UIVersion_1536">
    <vt:lpwstr>44</vt:lpwstr>
  </property>
  <property fmtid="{D5CDD505-2E9C-101B-9397-08002B2CF9AE}" pid="10" name="MediaServiceImageTags">
    <vt:lpwstr/>
  </property>
</Properties>
</file>